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E344" w14:textId="1303B4B4" w:rsidR="008F53A7" w:rsidRPr="009C656D" w:rsidRDefault="00FE35F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>Website Meditation July 2026</w:t>
      </w:r>
      <w:r w:rsidR="00084F2B" w:rsidRPr="009C656D">
        <w:rPr>
          <w:rFonts w:ascii="Arial" w:hAnsi="Arial" w:cs="Arial"/>
          <w:color w:val="000000" w:themeColor="text1"/>
        </w:rPr>
        <w:t xml:space="preserve"> -- </w:t>
      </w:r>
      <w:r w:rsidR="008A46FA" w:rsidRPr="009C656D">
        <w:rPr>
          <w:rFonts w:ascii="Arial" w:hAnsi="Arial" w:cs="Arial"/>
          <w:color w:val="000000" w:themeColor="text1"/>
        </w:rPr>
        <w:t>pause 3 seconds wherever there’s a double space</w:t>
      </w:r>
    </w:p>
    <w:p w14:paraId="55727DB6" w14:textId="0F4B7955" w:rsidR="00084F2B" w:rsidRPr="009C656D" w:rsidRDefault="00084F2B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>The sections in red below are a continuous thought, so let your voice suggest that</w:t>
      </w:r>
    </w:p>
    <w:p w14:paraId="74EAACF8" w14:textId="1F0EFAF3" w:rsidR="00FE35F7" w:rsidRPr="009C656D" w:rsidRDefault="00FE35F7">
      <w:pPr>
        <w:rPr>
          <w:rFonts w:ascii="Arial" w:hAnsi="Arial" w:cs="Arial"/>
          <w:color w:val="000000" w:themeColor="text1"/>
        </w:rPr>
      </w:pPr>
    </w:p>
    <w:p w14:paraId="4F8CBBFB" w14:textId="65AA02D4" w:rsidR="009E6579" w:rsidRPr="009C656D" w:rsidRDefault="00ED2139" w:rsidP="008F53A7">
      <w:pPr>
        <w:rPr>
          <w:rFonts w:ascii="Arial" w:hAnsi="Arial" w:cs="Arial"/>
          <w:color w:val="000000" w:themeColor="text1"/>
        </w:rPr>
      </w:pPr>
      <w:r w:rsidRPr="009C656D">
        <w:rPr>
          <w:color w:val="000000" w:themeColor="text1"/>
        </w:rPr>
        <w:fldChar w:fldCharType="begin"/>
      </w:r>
      <w:r w:rsidRPr="009C656D">
        <w:rPr>
          <w:color w:val="000000" w:themeColor="text1"/>
        </w:rPr>
        <w:instrText xml:space="preserve"> INCLUDEPICTURE "/Users/paulinedarby/Library/Group Containers/UBF8T346G9.ms/WebArchiveCopyPasteTempFiles/com.microsoft.Word/peacock-with-blue-yellow-tail-feathers-is-shown_1033579-114865.jpg?w=360" \* MERGEFORMATINET </w:instrText>
      </w:r>
      <w:r w:rsidRPr="009C656D">
        <w:rPr>
          <w:color w:val="000000" w:themeColor="text1"/>
        </w:rPr>
        <w:fldChar w:fldCharType="separate"/>
      </w:r>
      <w:r w:rsidRPr="009C656D">
        <w:rPr>
          <w:color w:val="000000" w:themeColor="text1"/>
        </w:rPr>
        <w:fldChar w:fldCharType="end"/>
      </w:r>
      <w:r w:rsidR="008F53A7" w:rsidRPr="009C656D">
        <w:rPr>
          <w:rFonts w:ascii="Arial" w:hAnsi="Arial" w:cs="Arial"/>
          <w:color w:val="000000" w:themeColor="text1"/>
        </w:rPr>
        <w:t xml:space="preserve">Can you remember an </w:t>
      </w:r>
      <w:r w:rsidR="00613337" w:rsidRPr="009C656D">
        <w:rPr>
          <w:rFonts w:ascii="Arial" w:hAnsi="Arial" w:cs="Arial"/>
          <w:color w:val="000000" w:themeColor="text1"/>
        </w:rPr>
        <w:t xml:space="preserve">early </w:t>
      </w:r>
      <w:r w:rsidR="008F53A7" w:rsidRPr="009C656D">
        <w:rPr>
          <w:rFonts w:ascii="Arial" w:hAnsi="Arial" w:cs="Arial"/>
          <w:color w:val="000000" w:themeColor="text1"/>
        </w:rPr>
        <w:t xml:space="preserve">experience of being awestruck? </w:t>
      </w:r>
    </w:p>
    <w:p w14:paraId="598C9202" w14:textId="76A506B1" w:rsidR="009E6579" w:rsidRPr="009C656D" w:rsidRDefault="009E6579" w:rsidP="008F53A7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6466BAF5" w14:textId="41672EDB" w:rsidR="00590ADA" w:rsidRPr="009C656D" w:rsidRDefault="00590ADA" w:rsidP="00590ADA">
      <w:pPr>
        <w:ind w:left="5103" w:hanging="63"/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 xml:space="preserve"> </w:t>
      </w:r>
    </w:p>
    <w:p w14:paraId="0E9A9FEE" w14:textId="2E7D6119" w:rsidR="008A46FA" w:rsidRPr="009C656D" w:rsidRDefault="00FF1A54" w:rsidP="00590ADA">
      <w:pPr>
        <w:ind w:left="5103" w:hanging="63"/>
        <w:rPr>
          <w:rFonts w:ascii="Arial" w:hAnsi="Arial" w:cs="Arial"/>
          <w:color w:val="000000" w:themeColor="text1"/>
        </w:rPr>
      </w:pPr>
      <w:r w:rsidRPr="009C656D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74EA1719" wp14:editId="344D94DF">
            <wp:simplePos x="0" y="0"/>
            <wp:positionH relativeFrom="column">
              <wp:posOffset>57150</wp:posOffset>
            </wp:positionH>
            <wp:positionV relativeFrom="paragraph">
              <wp:posOffset>207645</wp:posOffset>
            </wp:positionV>
            <wp:extent cx="2903855" cy="1934845"/>
            <wp:effectExtent l="0" t="0" r="4445" b="0"/>
            <wp:wrapSquare wrapText="bothSides"/>
            <wp:docPr id="1908246586" name="Picture 1" descr="Peacock tail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acock tail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ADA" w:rsidRPr="009C656D">
        <w:rPr>
          <w:rFonts w:ascii="Arial" w:hAnsi="Arial" w:cs="Arial"/>
          <w:color w:val="000000" w:themeColor="text1"/>
        </w:rPr>
        <w:t xml:space="preserve"> </w:t>
      </w:r>
      <w:r w:rsidR="008F53A7" w:rsidRPr="009C656D">
        <w:rPr>
          <w:rFonts w:ascii="Arial" w:hAnsi="Arial" w:cs="Arial"/>
          <w:color w:val="000000" w:themeColor="text1"/>
        </w:rPr>
        <w:t xml:space="preserve">Mine </w:t>
      </w:r>
      <w:r w:rsidR="00590ADA" w:rsidRPr="009C656D">
        <w:rPr>
          <w:rFonts w:ascii="Arial" w:hAnsi="Arial" w:cs="Arial"/>
          <w:color w:val="000000" w:themeColor="text1"/>
        </w:rPr>
        <w:t xml:space="preserve">was when </w:t>
      </w:r>
      <w:r w:rsidR="008F53A7" w:rsidRPr="009C656D">
        <w:rPr>
          <w:rFonts w:ascii="Arial" w:hAnsi="Arial" w:cs="Arial"/>
          <w:color w:val="000000" w:themeColor="text1"/>
        </w:rPr>
        <w:t xml:space="preserve">I </w:t>
      </w:r>
      <w:r w:rsidR="00613337" w:rsidRPr="009C656D">
        <w:rPr>
          <w:rFonts w:ascii="Arial" w:hAnsi="Arial" w:cs="Arial"/>
          <w:color w:val="000000" w:themeColor="text1"/>
        </w:rPr>
        <w:t xml:space="preserve">first </w:t>
      </w:r>
      <w:r w:rsidR="008F53A7" w:rsidRPr="009C656D">
        <w:rPr>
          <w:rFonts w:ascii="Arial" w:hAnsi="Arial" w:cs="Arial"/>
          <w:color w:val="000000" w:themeColor="text1"/>
        </w:rPr>
        <w:t xml:space="preserve">saw a peacock displaying its stunning tail feathers. </w:t>
      </w:r>
    </w:p>
    <w:p w14:paraId="6C9C035A" w14:textId="77777777" w:rsidR="008A46FA" w:rsidRPr="009C656D" w:rsidRDefault="008A46FA" w:rsidP="00590ADA">
      <w:pPr>
        <w:ind w:left="5103" w:hanging="63"/>
        <w:rPr>
          <w:rFonts w:ascii="Arial" w:hAnsi="Arial" w:cs="Arial"/>
          <w:color w:val="000000" w:themeColor="text1"/>
        </w:rPr>
      </w:pPr>
    </w:p>
    <w:p w14:paraId="12FA3B2B" w14:textId="77777777" w:rsidR="008A46FA" w:rsidRPr="009C656D" w:rsidRDefault="008F53A7" w:rsidP="00590ADA">
      <w:pPr>
        <w:ind w:left="5103" w:hanging="63"/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 xml:space="preserve">If I were a tetrachromat (one of the estimated 12% of </w:t>
      </w:r>
      <w:r w:rsidR="00613337" w:rsidRPr="009C656D">
        <w:rPr>
          <w:rFonts w:ascii="Arial" w:hAnsi="Arial" w:cs="Arial"/>
          <w:color w:val="000000" w:themeColor="text1"/>
        </w:rPr>
        <w:t>females</w:t>
      </w:r>
      <w:r w:rsidRPr="009C656D">
        <w:rPr>
          <w:rFonts w:ascii="Arial" w:hAnsi="Arial" w:cs="Arial"/>
          <w:color w:val="000000" w:themeColor="text1"/>
        </w:rPr>
        <w:t xml:space="preserve"> with four cone cells in their eyes instead of three), </w:t>
      </w:r>
    </w:p>
    <w:p w14:paraId="72A6E7F3" w14:textId="77777777" w:rsidR="008A46FA" w:rsidRPr="009C656D" w:rsidRDefault="008A46FA" w:rsidP="00590ADA">
      <w:pPr>
        <w:ind w:left="5103" w:hanging="63"/>
        <w:rPr>
          <w:rFonts w:ascii="Arial" w:hAnsi="Arial" w:cs="Arial"/>
          <w:color w:val="000000" w:themeColor="text1"/>
        </w:rPr>
      </w:pPr>
    </w:p>
    <w:p w14:paraId="64ADAC29" w14:textId="647E7992" w:rsidR="008A46FA" w:rsidRPr="009C656D" w:rsidRDefault="008F53A7" w:rsidP="00590ADA">
      <w:pPr>
        <w:ind w:left="5103" w:hanging="63"/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 xml:space="preserve">I would have been 'wowed' by millions more colours. </w:t>
      </w:r>
    </w:p>
    <w:p w14:paraId="5E3D4BE3" w14:textId="77777777" w:rsidR="008A46FA" w:rsidRPr="009C656D" w:rsidRDefault="008A46FA" w:rsidP="00590ADA">
      <w:pPr>
        <w:ind w:left="5103" w:hanging="63"/>
        <w:rPr>
          <w:rFonts w:ascii="Arial" w:hAnsi="Arial" w:cs="Arial"/>
          <w:color w:val="000000" w:themeColor="text1"/>
        </w:rPr>
      </w:pPr>
    </w:p>
    <w:p w14:paraId="732F05EB" w14:textId="75B28FA3" w:rsidR="008F53A7" w:rsidRPr="009C656D" w:rsidRDefault="008F53A7" w:rsidP="00590ADA">
      <w:pPr>
        <w:ind w:left="5103" w:hanging="63"/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 xml:space="preserve">This enhanced perception would be comparable to the heightened </w:t>
      </w:r>
      <w:r w:rsidR="00590ADA" w:rsidRPr="009C656D">
        <w:rPr>
          <w:rFonts w:ascii="Arial" w:hAnsi="Arial" w:cs="Arial"/>
          <w:color w:val="000000" w:themeColor="text1"/>
        </w:rPr>
        <w:t xml:space="preserve">   </w:t>
      </w:r>
      <w:r w:rsidRPr="009C656D">
        <w:rPr>
          <w:rFonts w:ascii="Arial" w:hAnsi="Arial" w:cs="Arial"/>
          <w:color w:val="000000" w:themeColor="text1"/>
        </w:rPr>
        <w:t xml:space="preserve">senses of </w:t>
      </w:r>
      <w:r w:rsidR="0082098C" w:rsidRPr="009C656D">
        <w:rPr>
          <w:rFonts w:ascii="Arial" w:hAnsi="Arial" w:cs="Arial"/>
          <w:color w:val="000000" w:themeColor="text1"/>
        </w:rPr>
        <w:t>some creatures</w:t>
      </w:r>
      <w:r w:rsidRPr="009C656D">
        <w:rPr>
          <w:rFonts w:ascii="Arial" w:hAnsi="Arial" w:cs="Arial"/>
          <w:color w:val="000000" w:themeColor="text1"/>
        </w:rPr>
        <w:t xml:space="preserve">. </w:t>
      </w:r>
    </w:p>
    <w:p w14:paraId="12991192" w14:textId="77777777" w:rsidR="008F53A7" w:rsidRPr="009C656D" w:rsidRDefault="008F53A7" w:rsidP="008F53A7">
      <w:pPr>
        <w:rPr>
          <w:rFonts w:ascii="Arial" w:hAnsi="Arial" w:cs="Arial"/>
          <w:color w:val="000000" w:themeColor="text1"/>
        </w:rPr>
      </w:pPr>
    </w:p>
    <w:p w14:paraId="23AEC9B7" w14:textId="77777777" w:rsidR="008A46FA" w:rsidRPr="009C656D" w:rsidRDefault="008F53A7" w:rsidP="008F53A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>Tetrachromacy</w:t>
      </w:r>
      <w:r w:rsidR="009E6579" w:rsidRPr="009C656D">
        <w:rPr>
          <w:rFonts w:ascii="Arial" w:hAnsi="Arial" w:cs="Arial"/>
          <w:color w:val="000000" w:themeColor="text1"/>
        </w:rPr>
        <w:t xml:space="preserve"> </w:t>
      </w:r>
      <w:r w:rsidRPr="009C656D">
        <w:rPr>
          <w:rFonts w:ascii="Arial" w:hAnsi="Arial" w:cs="Arial"/>
          <w:color w:val="000000" w:themeColor="text1"/>
        </w:rPr>
        <w:t xml:space="preserve">can serve as a powerful metaphor for seeing beyond, </w:t>
      </w:r>
      <w:r w:rsidR="00613337" w:rsidRPr="009C656D">
        <w:rPr>
          <w:rFonts w:ascii="Arial" w:hAnsi="Arial" w:cs="Arial"/>
          <w:color w:val="000000" w:themeColor="text1"/>
        </w:rPr>
        <w:t xml:space="preserve">wider and </w:t>
      </w:r>
      <w:r w:rsidRPr="009C656D">
        <w:rPr>
          <w:rFonts w:ascii="Arial" w:hAnsi="Arial" w:cs="Arial"/>
          <w:color w:val="000000" w:themeColor="text1"/>
        </w:rPr>
        <w:t xml:space="preserve">deeper. </w:t>
      </w:r>
    </w:p>
    <w:p w14:paraId="7840E026" w14:textId="77777777" w:rsidR="008A46FA" w:rsidRPr="009C656D" w:rsidRDefault="008A46FA" w:rsidP="008F53A7">
      <w:pPr>
        <w:rPr>
          <w:rFonts w:ascii="Arial" w:hAnsi="Arial" w:cs="Arial"/>
          <w:color w:val="000000" w:themeColor="text1"/>
        </w:rPr>
      </w:pPr>
    </w:p>
    <w:p w14:paraId="25EFFB5B" w14:textId="77777777" w:rsidR="008A46FA" w:rsidRPr="009C656D" w:rsidRDefault="008F53A7" w:rsidP="008F53A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 xml:space="preserve">Without exception, mystics of all religions </w:t>
      </w:r>
      <w:r w:rsidR="00613337" w:rsidRPr="009C656D">
        <w:rPr>
          <w:rFonts w:ascii="Arial" w:hAnsi="Arial" w:cs="Arial"/>
          <w:color w:val="000000" w:themeColor="text1"/>
        </w:rPr>
        <w:t xml:space="preserve">and none </w:t>
      </w:r>
      <w:r w:rsidRPr="009C656D">
        <w:rPr>
          <w:rFonts w:ascii="Arial" w:hAnsi="Arial" w:cs="Arial"/>
          <w:color w:val="000000" w:themeColor="text1"/>
        </w:rPr>
        <w:t xml:space="preserve">affirm that at the heart of the world is wonder and joy. </w:t>
      </w:r>
    </w:p>
    <w:p w14:paraId="1C1CB1CD" w14:textId="77777777" w:rsidR="008A46FA" w:rsidRPr="009C656D" w:rsidRDefault="008A46FA" w:rsidP="008F53A7">
      <w:pPr>
        <w:rPr>
          <w:rFonts w:ascii="Arial" w:hAnsi="Arial" w:cs="Arial"/>
          <w:color w:val="000000" w:themeColor="text1"/>
        </w:rPr>
      </w:pPr>
    </w:p>
    <w:p w14:paraId="0107EBBE" w14:textId="028AA65B" w:rsidR="008F53A7" w:rsidRPr="009C656D" w:rsidRDefault="008F53A7" w:rsidP="008F53A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 xml:space="preserve">Cornelia can be counted among them, knowing </w:t>
      </w:r>
      <w:r w:rsidR="00B70B20" w:rsidRPr="009C656D">
        <w:rPr>
          <w:rFonts w:ascii="Arial" w:hAnsi="Arial" w:cs="Arial"/>
          <w:color w:val="000000" w:themeColor="text1"/>
        </w:rPr>
        <w:t>“j</w:t>
      </w:r>
      <w:r w:rsidRPr="009C656D">
        <w:rPr>
          <w:rFonts w:ascii="Arial" w:hAnsi="Arial" w:cs="Arial"/>
          <w:color w:val="000000" w:themeColor="text1"/>
        </w:rPr>
        <w:t>ubilee of heart not bargained for in this life of accepted suffering</w:t>
      </w:r>
      <w:r w:rsidR="00B70B20" w:rsidRPr="009C656D">
        <w:rPr>
          <w:rFonts w:ascii="Arial" w:hAnsi="Arial" w:cs="Arial"/>
          <w:color w:val="000000" w:themeColor="text1"/>
        </w:rPr>
        <w:t>”</w:t>
      </w:r>
      <w:r w:rsidRPr="009C656D">
        <w:rPr>
          <w:rFonts w:ascii="Arial" w:hAnsi="Arial" w:cs="Arial"/>
          <w:color w:val="000000" w:themeColor="text1"/>
        </w:rPr>
        <w:t xml:space="preserve">. </w:t>
      </w:r>
    </w:p>
    <w:p w14:paraId="12CF199D" w14:textId="77777777" w:rsidR="008F53A7" w:rsidRPr="009C656D" w:rsidRDefault="008F53A7" w:rsidP="008F53A7">
      <w:pPr>
        <w:rPr>
          <w:rFonts w:ascii="Arial" w:hAnsi="Arial" w:cs="Arial"/>
          <w:color w:val="000000" w:themeColor="text1"/>
        </w:rPr>
      </w:pPr>
    </w:p>
    <w:p w14:paraId="7DF414BD" w14:textId="77777777" w:rsidR="00084F2B" w:rsidRPr="009C656D" w:rsidRDefault="008F53A7" w:rsidP="008F53A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>Her heart’s</w:t>
      </w:r>
      <w:r w:rsidR="00613337" w:rsidRPr="009C656D">
        <w:rPr>
          <w:rFonts w:ascii="Arial" w:hAnsi="Arial" w:cs="Arial"/>
          <w:color w:val="000000" w:themeColor="text1"/>
        </w:rPr>
        <w:t xml:space="preserve"> legacy</w:t>
      </w:r>
      <w:r w:rsidRPr="009C656D">
        <w:rPr>
          <w:rFonts w:ascii="Arial" w:hAnsi="Arial" w:cs="Arial"/>
          <w:color w:val="000000" w:themeColor="text1"/>
        </w:rPr>
        <w:t xml:space="preserve"> invit</w:t>
      </w:r>
      <w:r w:rsidR="00613337" w:rsidRPr="009C656D">
        <w:rPr>
          <w:rFonts w:ascii="Arial" w:hAnsi="Arial" w:cs="Arial"/>
          <w:color w:val="000000" w:themeColor="text1"/>
        </w:rPr>
        <w:t>es</w:t>
      </w:r>
      <w:r w:rsidRPr="009C656D">
        <w:rPr>
          <w:rFonts w:ascii="Arial" w:hAnsi="Arial" w:cs="Arial"/>
          <w:color w:val="000000" w:themeColor="text1"/>
        </w:rPr>
        <w:t xml:space="preserve"> us to be open t</w:t>
      </w:r>
      <w:r w:rsidR="00613337" w:rsidRPr="009C656D">
        <w:rPr>
          <w:rFonts w:ascii="Arial" w:hAnsi="Arial" w:cs="Arial"/>
          <w:color w:val="000000" w:themeColor="text1"/>
        </w:rPr>
        <w:t>o</w:t>
      </w:r>
      <w:r w:rsidRPr="009C656D">
        <w:rPr>
          <w:rFonts w:ascii="Arial" w:hAnsi="Arial" w:cs="Arial"/>
          <w:color w:val="000000" w:themeColor="text1"/>
        </w:rPr>
        <w:t xml:space="preserve"> </w:t>
      </w:r>
      <w:r w:rsidR="0082098C" w:rsidRPr="009C656D">
        <w:rPr>
          <w:rFonts w:ascii="Arial" w:hAnsi="Arial" w:cs="Arial"/>
          <w:color w:val="000000" w:themeColor="text1"/>
        </w:rPr>
        <w:t>a</w:t>
      </w:r>
      <w:r w:rsidR="00084F2B" w:rsidRPr="009C656D">
        <w:rPr>
          <w:rFonts w:ascii="Arial" w:hAnsi="Arial" w:cs="Arial"/>
          <w:color w:val="000000" w:themeColor="text1"/>
        </w:rPr>
        <w:t xml:space="preserve">stonishing </w:t>
      </w:r>
      <w:r w:rsidRPr="009C656D">
        <w:rPr>
          <w:rFonts w:ascii="Arial" w:hAnsi="Arial" w:cs="Arial"/>
          <w:color w:val="000000" w:themeColor="text1"/>
        </w:rPr>
        <w:t xml:space="preserve">gospel possibilities. </w:t>
      </w:r>
    </w:p>
    <w:p w14:paraId="203FDCF7" w14:textId="77777777" w:rsidR="00084F2B" w:rsidRPr="009C656D" w:rsidRDefault="00084F2B" w:rsidP="008F53A7">
      <w:pPr>
        <w:rPr>
          <w:rFonts w:ascii="Arial" w:hAnsi="Arial" w:cs="Arial"/>
          <w:color w:val="000000" w:themeColor="text1"/>
        </w:rPr>
      </w:pPr>
    </w:p>
    <w:p w14:paraId="1E57E5CD" w14:textId="17CCA0C1" w:rsidR="008A46FA" w:rsidRPr="009C656D" w:rsidRDefault="008F53A7" w:rsidP="008F53A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>Perhaps community</w:t>
      </w:r>
      <w:r w:rsidR="00A508D3" w:rsidRPr="009C656D">
        <w:rPr>
          <w:rFonts w:ascii="Arial" w:hAnsi="Arial" w:cs="Arial"/>
          <w:color w:val="000000" w:themeColor="text1"/>
        </w:rPr>
        <w:t xml:space="preserve"> (in its widest sense)</w:t>
      </w:r>
      <w:r w:rsidRPr="009C656D">
        <w:rPr>
          <w:rFonts w:ascii="Arial" w:hAnsi="Arial" w:cs="Arial"/>
          <w:color w:val="000000" w:themeColor="text1"/>
        </w:rPr>
        <w:t xml:space="preserve"> is our 'fourth cone</w:t>
      </w:r>
      <w:r w:rsidR="00B70B20" w:rsidRPr="009C656D">
        <w:rPr>
          <w:rFonts w:ascii="Arial" w:hAnsi="Arial" w:cs="Arial"/>
          <w:color w:val="000000" w:themeColor="text1"/>
        </w:rPr>
        <w:t xml:space="preserve"> cell</w:t>
      </w:r>
      <w:r w:rsidRPr="009C656D">
        <w:rPr>
          <w:rFonts w:ascii="Arial" w:hAnsi="Arial" w:cs="Arial"/>
          <w:color w:val="000000" w:themeColor="text1"/>
        </w:rPr>
        <w:t xml:space="preserve">', </w:t>
      </w:r>
      <w:r w:rsidR="00613337" w:rsidRPr="009C656D">
        <w:rPr>
          <w:rFonts w:ascii="Arial" w:hAnsi="Arial" w:cs="Arial"/>
          <w:color w:val="000000" w:themeColor="text1"/>
        </w:rPr>
        <w:t>because</w:t>
      </w:r>
      <w:r w:rsidRPr="009C656D">
        <w:rPr>
          <w:rFonts w:ascii="Arial" w:hAnsi="Arial" w:cs="Arial"/>
          <w:color w:val="000000" w:themeColor="text1"/>
        </w:rPr>
        <w:t xml:space="preserve"> we need each other's </w:t>
      </w:r>
      <w:r w:rsidR="00A508D3" w:rsidRPr="009C656D">
        <w:rPr>
          <w:rFonts w:ascii="Arial" w:hAnsi="Arial" w:cs="Arial"/>
          <w:color w:val="000000" w:themeColor="text1"/>
        </w:rPr>
        <w:t xml:space="preserve">God-gifted </w:t>
      </w:r>
      <w:r w:rsidR="00B70B20" w:rsidRPr="009C656D">
        <w:rPr>
          <w:rFonts w:ascii="Arial" w:hAnsi="Arial" w:cs="Arial"/>
          <w:color w:val="000000" w:themeColor="text1"/>
        </w:rPr>
        <w:t>vision</w:t>
      </w:r>
      <w:r w:rsidRPr="009C656D">
        <w:rPr>
          <w:rFonts w:ascii="Arial" w:hAnsi="Arial" w:cs="Arial"/>
          <w:color w:val="000000" w:themeColor="text1"/>
        </w:rPr>
        <w:t xml:space="preserve"> to highlight opportunities that we miss </w:t>
      </w:r>
      <w:r w:rsidR="00613337" w:rsidRPr="009C656D">
        <w:rPr>
          <w:rFonts w:ascii="Arial" w:hAnsi="Arial" w:cs="Arial"/>
          <w:color w:val="000000" w:themeColor="text1"/>
        </w:rPr>
        <w:t xml:space="preserve">completely </w:t>
      </w:r>
      <w:r w:rsidR="00590ADA" w:rsidRPr="009C656D">
        <w:rPr>
          <w:rFonts w:ascii="Arial" w:hAnsi="Arial" w:cs="Arial"/>
          <w:color w:val="000000" w:themeColor="text1"/>
        </w:rPr>
        <w:t>if</w:t>
      </w:r>
      <w:r w:rsidR="00B70B20" w:rsidRPr="009C656D">
        <w:rPr>
          <w:rFonts w:ascii="Arial" w:hAnsi="Arial" w:cs="Arial"/>
          <w:color w:val="000000" w:themeColor="text1"/>
        </w:rPr>
        <w:t xml:space="preserve"> </w:t>
      </w:r>
      <w:r w:rsidRPr="009C656D">
        <w:rPr>
          <w:rFonts w:ascii="Arial" w:hAnsi="Arial" w:cs="Arial"/>
          <w:color w:val="000000" w:themeColor="text1"/>
        </w:rPr>
        <w:t>self-absor</w:t>
      </w:r>
      <w:r w:rsidR="00B70B20" w:rsidRPr="009C656D">
        <w:rPr>
          <w:rFonts w:ascii="Arial" w:hAnsi="Arial" w:cs="Arial"/>
          <w:color w:val="000000" w:themeColor="text1"/>
        </w:rPr>
        <w:t>bed</w:t>
      </w:r>
      <w:r w:rsidRPr="009C656D">
        <w:rPr>
          <w:rFonts w:ascii="Arial" w:hAnsi="Arial" w:cs="Arial"/>
          <w:color w:val="000000" w:themeColor="text1"/>
        </w:rPr>
        <w:t xml:space="preserve">. </w:t>
      </w:r>
    </w:p>
    <w:p w14:paraId="00B00824" w14:textId="77777777" w:rsidR="008A46FA" w:rsidRPr="009C656D" w:rsidRDefault="008A46FA" w:rsidP="008F53A7">
      <w:pPr>
        <w:rPr>
          <w:rFonts w:ascii="Arial" w:hAnsi="Arial" w:cs="Arial"/>
          <w:color w:val="000000" w:themeColor="text1"/>
        </w:rPr>
      </w:pPr>
    </w:p>
    <w:p w14:paraId="77464D6B" w14:textId="7C34EFC4" w:rsidR="008F53A7" w:rsidRPr="009C656D" w:rsidRDefault="008F53A7" w:rsidP="008F53A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 xml:space="preserve">How </w:t>
      </w:r>
      <w:r w:rsidR="00B70B20" w:rsidRPr="009C656D">
        <w:rPr>
          <w:rFonts w:ascii="Arial" w:hAnsi="Arial" w:cs="Arial"/>
          <w:color w:val="000000" w:themeColor="text1"/>
        </w:rPr>
        <w:t>stunningly</w:t>
      </w:r>
      <w:r w:rsidRPr="009C656D">
        <w:rPr>
          <w:rFonts w:ascii="Arial" w:hAnsi="Arial" w:cs="Arial"/>
          <w:color w:val="000000" w:themeColor="text1"/>
        </w:rPr>
        <w:t xml:space="preserve"> </w:t>
      </w:r>
      <w:r w:rsidR="00590ADA" w:rsidRPr="009C656D">
        <w:rPr>
          <w:rFonts w:ascii="Arial" w:hAnsi="Arial" w:cs="Arial"/>
          <w:color w:val="000000" w:themeColor="text1"/>
        </w:rPr>
        <w:t xml:space="preserve">awesome </w:t>
      </w:r>
      <w:r w:rsidR="009E6579" w:rsidRPr="009C656D">
        <w:rPr>
          <w:rFonts w:ascii="Arial" w:hAnsi="Arial" w:cs="Arial"/>
          <w:color w:val="000000" w:themeColor="text1"/>
        </w:rPr>
        <w:t xml:space="preserve">it is </w:t>
      </w:r>
      <w:r w:rsidRPr="009C656D">
        <w:rPr>
          <w:rFonts w:ascii="Arial" w:hAnsi="Arial" w:cs="Arial"/>
          <w:color w:val="000000" w:themeColor="text1"/>
        </w:rPr>
        <w:t xml:space="preserve">when we are </w:t>
      </w:r>
      <w:r w:rsidR="00590ADA" w:rsidRPr="009C656D">
        <w:rPr>
          <w:rFonts w:ascii="Arial" w:hAnsi="Arial" w:cs="Arial"/>
          <w:color w:val="000000" w:themeColor="text1"/>
        </w:rPr>
        <w:t>invited</w:t>
      </w:r>
      <w:r w:rsidRPr="009C656D">
        <w:rPr>
          <w:rFonts w:ascii="Arial" w:hAnsi="Arial" w:cs="Arial"/>
          <w:color w:val="000000" w:themeColor="text1"/>
        </w:rPr>
        <w:t xml:space="preserve"> </w:t>
      </w:r>
      <w:r w:rsidR="00590ADA" w:rsidRPr="009C656D">
        <w:rPr>
          <w:rFonts w:ascii="Arial" w:hAnsi="Arial" w:cs="Arial"/>
          <w:color w:val="000000" w:themeColor="text1"/>
        </w:rPr>
        <w:t xml:space="preserve">into the </w:t>
      </w:r>
      <w:r w:rsidR="009E6579" w:rsidRPr="009C656D">
        <w:rPr>
          <w:rFonts w:ascii="Arial" w:hAnsi="Arial" w:cs="Arial"/>
          <w:color w:val="000000" w:themeColor="text1"/>
        </w:rPr>
        <w:t xml:space="preserve">joy </w:t>
      </w:r>
      <w:r w:rsidR="00590ADA" w:rsidRPr="009C656D">
        <w:rPr>
          <w:rFonts w:ascii="Arial" w:hAnsi="Arial" w:cs="Arial"/>
          <w:color w:val="000000" w:themeColor="text1"/>
        </w:rPr>
        <w:t xml:space="preserve">of </w:t>
      </w:r>
      <w:r w:rsidRPr="009C656D">
        <w:rPr>
          <w:rFonts w:ascii="Arial" w:hAnsi="Arial" w:cs="Arial"/>
          <w:color w:val="000000" w:themeColor="text1"/>
        </w:rPr>
        <w:t>beauty and truth!</w:t>
      </w:r>
    </w:p>
    <w:p w14:paraId="0C2474B1" w14:textId="77777777" w:rsidR="00B70B20" w:rsidRPr="009C656D" w:rsidRDefault="00B70B20" w:rsidP="008F53A7">
      <w:pPr>
        <w:rPr>
          <w:rFonts w:ascii="Arial" w:hAnsi="Arial" w:cs="Arial"/>
          <w:color w:val="000000" w:themeColor="text1"/>
        </w:rPr>
      </w:pPr>
    </w:p>
    <w:p w14:paraId="48D5D075" w14:textId="4FD85823" w:rsidR="00B70B20" w:rsidRPr="009C656D" w:rsidRDefault="00B70B20" w:rsidP="008F53A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>In what ways has someone else’s vision inspired you?</w:t>
      </w:r>
    </w:p>
    <w:p w14:paraId="33FFB367" w14:textId="77777777" w:rsidR="00B70B20" w:rsidRPr="009C656D" w:rsidRDefault="00B70B20" w:rsidP="008F53A7">
      <w:pPr>
        <w:rPr>
          <w:rFonts w:ascii="Arial" w:hAnsi="Arial" w:cs="Arial"/>
          <w:color w:val="000000" w:themeColor="text1"/>
        </w:rPr>
      </w:pPr>
    </w:p>
    <w:p w14:paraId="4E2970A4" w14:textId="46DDD58F" w:rsidR="00B70B20" w:rsidRPr="009C656D" w:rsidRDefault="00B70B20" w:rsidP="008F53A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</w:rPr>
        <w:t xml:space="preserve">What joy for you came wrapped in </w:t>
      </w:r>
      <w:r w:rsidR="00590ADA" w:rsidRPr="009C656D">
        <w:rPr>
          <w:rFonts w:ascii="Arial" w:hAnsi="Arial" w:cs="Arial"/>
          <w:color w:val="000000" w:themeColor="text1"/>
        </w:rPr>
        <w:t>“</w:t>
      </w:r>
      <w:r w:rsidRPr="009C656D">
        <w:rPr>
          <w:rFonts w:ascii="Arial" w:hAnsi="Arial" w:cs="Arial"/>
          <w:color w:val="000000" w:themeColor="text1"/>
        </w:rPr>
        <w:t>accepted suffering</w:t>
      </w:r>
      <w:r w:rsidR="00590ADA" w:rsidRPr="009C656D">
        <w:rPr>
          <w:rFonts w:ascii="Arial" w:hAnsi="Arial" w:cs="Arial"/>
          <w:color w:val="000000" w:themeColor="text1"/>
        </w:rPr>
        <w:t>”</w:t>
      </w:r>
      <w:r w:rsidRPr="009C656D">
        <w:rPr>
          <w:rFonts w:ascii="Arial" w:hAnsi="Arial" w:cs="Arial"/>
          <w:color w:val="000000" w:themeColor="text1"/>
        </w:rPr>
        <w:t>?</w:t>
      </w:r>
    </w:p>
    <w:p w14:paraId="754A2E6B" w14:textId="77777777" w:rsidR="00F76BA5" w:rsidRPr="009C656D" w:rsidRDefault="00F76BA5" w:rsidP="008F53A7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9CA3F7F" w14:textId="7F7FCC40" w:rsidR="00F76BA5" w:rsidRPr="009C656D" w:rsidRDefault="00F76BA5" w:rsidP="008F53A7">
      <w:pPr>
        <w:rPr>
          <w:rFonts w:ascii="Arial" w:hAnsi="Arial" w:cs="Arial"/>
          <w:color w:val="000000" w:themeColor="text1"/>
        </w:rPr>
      </w:pPr>
      <w:r w:rsidRPr="009C656D">
        <w:rPr>
          <w:rFonts w:ascii="Arial" w:hAnsi="Arial" w:cs="Arial"/>
          <w:color w:val="000000" w:themeColor="text1"/>
          <w:shd w:val="clear" w:color="auto" w:fill="FFFFFF"/>
        </w:rPr>
        <w:t>May the eyes of our heart ever-seek wonder, mystery, joy - the very living presence of God in every person, place, and experience of our life.</w:t>
      </w:r>
      <w:r w:rsidRPr="009C656D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</w:p>
    <w:sectPr w:rsidR="00F76BA5" w:rsidRPr="009C6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23"/>
    <w:rsid w:val="00084F2B"/>
    <w:rsid w:val="000E65B2"/>
    <w:rsid w:val="000F723F"/>
    <w:rsid w:val="001527AC"/>
    <w:rsid w:val="001B6D6A"/>
    <w:rsid w:val="00255CFC"/>
    <w:rsid w:val="002763C3"/>
    <w:rsid w:val="002E7E53"/>
    <w:rsid w:val="00426907"/>
    <w:rsid w:val="00590ADA"/>
    <w:rsid w:val="005D727D"/>
    <w:rsid w:val="00613337"/>
    <w:rsid w:val="007712FF"/>
    <w:rsid w:val="008112BF"/>
    <w:rsid w:val="0082098C"/>
    <w:rsid w:val="008A46FA"/>
    <w:rsid w:val="008F53A7"/>
    <w:rsid w:val="00902268"/>
    <w:rsid w:val="009B0541"/>
    <w:rsid w:val="009C656D"/>
    <w:rsid w:val="009E6579"/>
    <w:rsid w:val="00A508D3"/>
    <w:rsid w:val="00AC213D"/>
    <w:rsid w:val="00AD1A76"/>
    <w:rsid w:val="00AE6CBF"/>
    <w:rsid w:val="00B70B20"/>
    <w:rsid w:val="00D84F23"/>
    <w:rsid w:val="00E4639F"/>
    <w:rsid w:val="00ED2139"/>
    <w:rsid w:val="00F76BA5"/>
    <w:rsid w:val="00FE35F7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7AB46"/>
  <w15:chartTrackingRefBased/>
  <w15:docId w15:val="{9BB14024-60A3-A74F-BFF3-4FD500E2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F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F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F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F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F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F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F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F2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D84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Darby SHCJ</dc:creator>
  <cp:keywords/>
  <dc:description/>
  <cp:lastModifiedBy>Hansell, Tabitha</cp:lastModifiedBy>
  <cp:revision>5</cp:revision>
  <dcterms:created xsi:type="dcterms:W3CDTF">2026-06-09T12:48:00Z</dcterms:created>
  <dcterms:modified xsi:type="dcterms:W3CDTF">2026-06-29T20:13:00Z</dcterms:modified>
</cp:coreProperties>
</file>