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01F3B" w14:textId="7D4E5328" w:rsidR="0054787B" w:rsidRPr="0054787B" w:rsidRDefault="0054787B" w:rsidP="0054787B">
      <w:pPr>
        <w:rPr>
          <w:rFonts w:eastAsia="Times New Roman" w:cstheme="minorHAnsi"/>
          <w:b/>
          <w:bCs/>
          <w:color w:val="000000"/>
          <w:sz w:val="28"/>
          <w:szCs w:val="28"/>
        </w:rPr>
      </w:pPr>
      <w:r w:rsidRPr="0054787B">
        <w:rPr>
          <w:rFonts w:eastAsia="Times New Roman" w:cstheme="minorHAnsi"/>
          <w:b/>
          <w:bCs/>
          <w:color w:val="000000"/>
          <w:sz w:val="28"/>
          <w:szCs w:val="28"/>
        </w:rPr>
        <w:t>ECO-ACTION FOR APRIL 16, 2021 – DELVING DEEPER</w:t>
      </w:r>
    </w:p>
    <w:p w14:paraId="2159F31B" w14:textId="77777777" w:rsidR="0054787B" w:rsidRPr="0054787B" w:rsidRDefault="0054787B" w:rsidP="0054787B">
      <w:pPr>
        <w:jc w:val="center"/>
        <w:rPr>
          <w:rFonts w:eastAsia="Times New Roman" w:cstheme="minorHAnsi"/>
          <w:b/>
          <w:bCs/>
          <w:color w:val="000000"/>
        </w:rPr>
      </w:pPr>
    </w:p>
    <w:p w14:paraId="7C943E9D" w14:textId="295AF446" w:rsidR="0054787B" w:rsidRPr="0054787B" w:rsidRDefault="0054787B" w:rsidP="0054787B">
      <w:pPr>
        <w:jc w:val="center"/>
        <w:rPr>
          <w:rFonts w:eastAsia="Times New Roman" w:cstheme="minorHAnsi"/>
          <w:color w:val="000000"/>
          <w:sz w:val="28"/>
          <w:szCs w:val="28"/>
        </w:rPr>
      </w:pPr>
      <w:r w:rsidRPr="0054787B">
        <w:rPr>
          <w:rFonts w:eastAsia="Times New Roman" w:cstheme="minorHAnsi"/>
          <w:b/>
          <w:bCs/>
          <w:color w:val="000000"/>
        </w:rPr>
        <w:t>Land Acknowledgments</w:t>
      </w:r>
    </w:p>
    <w:p w14:paraId="5E32FC27" w14:textId="77777777" w:rsidR="0054787B" w:rsidRPr="0054787B" w:rsidRDefault="0054787B" w:rsidP="0054787B">
      <w:pPr>
        <w:rPr>
          <w:rFonts w:eastAsia="Times New Roman" w:cstheme="minorHAnsi"/>
          <w:color w:val="000000"/>
          <w:sz w:val="28"/>
          <w:szCs w:val="28"/>
        </w:rPr>
      </w:pPr>
    </w:p>
    <w:p w14:paraId="39EF7D12" w14:textId="77777777" w:rsidR="00934589" w:rsidRPr="00934589" w:rsidRDefault="00934589" w:rsidP="00934589">
      <w:pPr>
        <w:rPr>
          <w:rFonts w:eastAsia="Times New Roman" w:cstheme="minorHAnsi"/>
          <w:color w:val="000000"/>
        </w:rPr>
      </w:pPr>
      <w:r w:rsidRPr="00934589">
        <w:rPr>
          <w:rFonts w:eastAsia="Times New Roman" w:cstheme="minorHAnsi"/>
          <w:color w:val="000000"/>
        </w:rPr>
        <w:t>An interviewer once asked a Native American person: “What did you call the land now called the United States?” The answer was, “We called it home.” </w:t>
      </w:r>
    </w:p>
    <w:p w14:paraId="339DF00F" w14:textId="77777777" w:rsidR="00934589" w:rsidRPr="00934589" w:rsidRDefault="00934589" w:rsidP="00934589">
      <w:pPr>
        <w:rPr>
          <w:rFonts w:eastAsia="Times New Roman" w:cstheme="minorHAnsi"/>
          <w:color w:val="000000"/>
        </w:rPr>
      </w:pPr>
    </w:p>
    <w:p w14:paraId="4D0F4517" w14:textId="77777777" w:rsidR="00934589" w:rsidRPr="00934589" w:rsidRDefault="00934589" w:rsidP="00934589">
      <w:pPr>
        <w:rPr>
          <w:rFonts w:eastAsia="Times New Roman" w:cstheme="minorHAnsi"/>
          <w:color w:val="000000"/>
        </w:rPr>
      </w:pPr>
      <w:r w:rsidRPr="00934589">
        <w:rPr>
          <w:rFonts w:eastAsia="Times New Roman" w:cstheme="minorHAnsi"/>
          <w:color w:val="000000"/>
        </w:rPr>
        <w:t>More and more groups now start their meetings remembering the Native Americans who called the land home before being evicted from it. Land Acknowledgements are reminders of native people and the relationship they had with their home.</w:t>
      </w:r>
    </w:p>
    <w:p w14:paraId="5DDA74CC" w14:textId="77777777" w:rsidR="00934589" w:rsidRPr="00934589" w:rsidRDefault="00934589" w:rsidP="00934589">
      <w:pPr>
        <w:rPr>
          <w:rFonts w:eastAsia="Times New Roman" w:cstheme="minorHAnsi"/>
          <w:color w:val="000000"/>
        </w:rPr>
      </w:pPr>
    </w:p>
    <w:p w14:paraId="20BF901A" w14:textId="77777777" w:rsidR="00934589" w:rsidRPr="00934589" w:rsidRDefault="00934589" w:rsidP="00934589">
      <w:pPr>
        <w:rPr>
          <w:rFonts w:eastAsia="Times New Roman" w:cstheme="minorHAnsi"/>
          <w:color w:val="000000"/>
        </w:rPr>
      </w:pPr>
      <w:r w:rsidRPr="00934589">
        <w:rPr>
          <w:rFonts w:eastAsia="Times New Roman" w:cstheme="minorHAnsi"/>
          <w:color w:val="000000"/>
        </w:rPr>
        <w:t>Land acknowledgments are especially appropriate on Indigenous People’s Day, Oct. 14, but they are used any time. Some churches and organizations have posted land acknowledgements on their buildings or land. They are being used as signature quotes. You can even hear acknowledgements on the radio. </w:t>
      </w:r>
    </w:p>
    <w:p w14:paraId="7007EEB0" w14:textId="77777777" w:rsidR="00934589" w:rsidRPr="00934589" w:rsidRDefault="00934589" w:rsidP="00934589">
      <w:pPr>
        <w:rPr>
          <w:rFonts w:eastAsia="Times New Roman" w:cstheme="minorHAnsi"/>
          <w:color w:val="000000"/>
        </w:rPr>
      </w:pPr>
    </w:p>
    <w:p w14:paraId="7B5CCD72" w14:textId="33C766AA" w:rsidR="00934589" w:rsidRDefault="00934589" w:rsidP="00934589">
      <w:pPr>
        <w:rPr>
          <w:rFonts w:eastAsia="Times New Roman" w:cstheme="minorHAnsi"/>
          <w:color w:val="000000"/>
        </w:rPr>
      </w:pPr>
      <w:r w:rsidRPr="00934589">
        <w:rPr>
          <w:rFonts w:eastAsia="Times New Roman" w:cstheme="minorHAnsi"/>
          <w:color w:val="000000"/>
        </w:rPr>
        <w:t>Individuals and groups are encouraged to create their own formulas. You’ll need to research what tribe(s) lived on the land, anything significant about them, how they left, and where they live now. Components of land acknowledgements usually include the following:</w:t>
      </w:r>
    </w:p>
    <w:p w14:paraId="03BA6918" w14:textId="77777777" w:rsidR="00934589" w:rsidRPr="00934589" w:rsidRDefault="00934589" w:rsidP="00934589">
      <w:pPr>
        <w:rPr>
          <w:rFonts w:eastAsia="Times New Roman" w:cstheme="minorHAnsi"/>
          <w:color w:val="000000"/>
        </w:rPr>
      </w:pPr>
    </w:p>
    <w:p w14:paraId="324283D4" w14:textId="215E6F53" w:rsidR="00934589" w:rsidRPr="00934589" w:rsidRDefault="00934589" w:rsidP="00934589">
      <w:pPr>
        <w:pStyle w:val="ListParagraph"/>
        <w:numPr>
          <w:ilvl w:val="0"/>
          <w:numId w:val="1"/>
        </w:numPr>
        <w:rPr>
          <w:rFonts w:eastAsia="Times New Roman" w:cstheme="minorHAnsi"/>
          <w:color w:val="000000"/>
        </w:rPr>
      </w:pPr>
      <w:r w:rsidRPr="00934589">
        <w:rPr>
          <w:rFonts w:eastAsia="Times New Roman" w:cstheme="minorHAnsi"/>
          <w:color w:val="000000"/>
        </w:rPr>
        <w:t>recognize that we are on the traditional land of the [name] tribe,</w:t>
      </w:r>
    </w:p>
    <w:p w14:paraId="3CC827C5" w14:textId="3EE18012" w:rsidR="00934589" w:rsidRPr="00934589" w:rsidRDefault="00934589" w:rsidP="00934589">
      <w:pPr>
        <w:pStyle w:val="ListParagraph"/>
        <w:numPr>
          <w:ilvl w:val="0"/>
          <w:numId w:val="1"/>
        </w:numPr>
        <w:rPr>
          <w:rFonts w:eastAsia="Times New Roman" w:cstheme="minorHAnsi"/>
          <w:color w:val="000000"/>
        </w:rPr>
      </w:pPr>
      <w:r w:rsidRPr="00934589">
        <w:rPr>
          <w:rFonts w:eastAsia="Times New Roman" w:cstheme="minorHAnsi"/>
          <w:color w:val="000000"/>
        </w:rPr>
        <w:t>name the location to which they were forced to live and still reside,</w:t>
      </w:r>
    </w:p>
    <w:p w14:paraId="65AA7C8B" w14:textId="6BFAFFDD" w:rsidR="00934589" w:rsidRPr="00934589" w:rsidRDefault="00934589" w:rsidP="00934589">
      <w:pPr>
        <w:pStyle w:val="ListParagraph"/>
        <w:numPr>
          <w:ilvl w:val="0"/>
          <w:numId w:val="1"/>
        </w:numPr>
        <w:rPr>
          <w:rFonts w:eastAsia="Times New Roman" w:cstheme="minorHAnsi"/>
          <w:color w:val="000000"/>
        </w:rPr>
      </w:pPr>
      <w:r w:rsidRPr="00934589">
        <w:rPr>
          <w:rFonts w:eastAsia="Times New Roman" w:cstheme="minorHAnsi"/>
          <w:color w:val="000000"/>
        </w:rPr>
        <w:t>respect and appreciate them and their care for the land, and </w:t>
      </w:r>
    </w:p>
    <w:p w14:paraId="5878C161" w14:textId="1736AC83" w:rsidR="00934589" w:rsidRPr="00934589" w:rsidRDefault="00934589" w:rsidP="00934589">
      <w:pPr>
        <w:pStyle w:val="ListParagraph"/>
        <w:numPr>
          <w:ilvl w:val="0"/>
          <w:numId w:val="1"/>
        </w:numPr>
        <w:rPr>
          <w:rFonts w:eastAsia="Times New Roman" w:cstheme="minorHAnsi"/>
          <w:color w:val="000000"/>
        </w:rPr>
      </w:pPr>
      <w:r w:rsidRPr="00934589">
        <w:rPr>
          <w:rFonts w:eastAsia="Times New Roman" w:cstheme="minorHAnsi"/>
          <w:color w:val="000000"/>
        </w:rPr>
        <w:t>pledge to respect and care for the land.</w:t>
      </w:r>
    </w:p>
    <w:p w14:paraId="2B9F7AC2" w14:textId="77777777" w:rsidR="00934589" w:rsidRPr="00934589" w:rsidRDefault="00934589" w:rsidP="00934589">
      <w:pPr>
        <w:rPr>
          <w:rFonts w:eastAsia="Times New Roman" w:cstheme="minorHAnsi"/>
          <w:color w:val="000000"/>
        </w:rPr>
      </w:pPr>
    </w:p>
    <w:p w14:paraId="20353A1F" w14:textId="77777777" w:rsidR="00934589" w:rsidRPr="00934589" w:rsidRDefault="00934589" w:rsidP="00934589">
      <w:pPr>
        <w:rPr>
          <w:rFonts w:eastAsia="Times New Roman" w:cstheme="minorHAnsi"/>
          <w:color w:val="000000"/>
        </w:rPr>
      </w:pPr>
      <w:r w:rsidRPr="00934589">
        <w:rPr>
          <w:rFonts w:eastAsia="Times New Roman" w:cstheme="minorHAnsi"/>
          <w:color w:val="000000"/>
        </w:rPr>
        <w:t>Sample: We meet on the traditional land of the [name] people. I honor with gratitude the people who lived here for generations, and the loving care they took of the land that sustained them. I call us/ I pledge to continue to learn how to care for the earth and each other and to act responsibly to protect this land, our home.</w:t>
      </w:r>
    </w:p>
    <w:p w14:paraId="28A50E1A" w14:textId="76A1AF1A" w:rsidR="0054787B" w:rsidRPr="00934589" w:rsidRDefault="00934589" w:rsidP="0054787B">
      <w:pPr>
        <w:rPr>
          <w:rFonts w:eastAsia="Times New Roman" w:cstheme="minorHAnsi"/>
          <w:color w:val="000000"/>
        </w:rPr>
      </w:pPr>
      <w:r w:rsidRPr="00934589">
        <w:rPr>
          <w:rFonts w:eastAsia="Times New Roman" w:cstheme="minorHAnsi"/>
          <w:color w:val="000000"/>
        </w:rPr>
        <w:t xml:space="preserve"> </w:t>
      </w:r>
    </w:p>
    <w:p w14:paraId="5F1ACBD8" w14:textId="77777777" w:rsidR="0054787B" w:rsidRPr="0054787B" w:rsidRDefault="0054787B" w:rsidP="0054787B">
      <w:pPr>
        <w:rPr>
          <w:rFonts w:eastAsia="Times New Roman" w:cstheme="minorHAnsi"/>
          <w:color w:val="000000"/>
          <w:sz w:val="28"/>
          <w:szCs w:val="28"/>
        </w:rPr>
      </w:pPr>
      <w:r w:rsidRPr="0054787B">
        <w:rPr>
          <w:rFonts w:eastAsia="Times New Roman" w:cstheme="minorHAnsi"/>
          <w:b/>
          <w:color w:val="000000"/>
        </w:rPr>
        <w:t>For further information: </w:t>
      </w:r>
      <w:hyperlink r:id="rId5" w:history="1">
        <w:r w:rsidRPr="0054787B">
          <w:rPr>
            <w:rFonts w:eastAsia="Times New Roman" w:cstheme="minorHAnsi"/>
            <w:color w:val="0000FF"/>
            <w:u w:val="single"/>
          </w:rPr>
          <w:t>A guide to Indi</w:t>
        </w:r>
        <w:bookmarkStart w:id="0" w:name="_GoBack"/>
        <w:bookmarkEnd w:id="0"/>
        <w:r w:rsidRPr="0054787B">
          <w:rPr>
            <w:rFonts w:eastAsia="Times New Roman" w:cstheme="minorHAnsi"/>
            <w:color w:val="0000FF"/>
            <w:u w:val="single"/>
          </w:rPr>
          <w:t>g</w:t>
        </w:r>
        <w:r w:rsidRPr="0054787B">
          <w:rPr>
            <w:rFonts w:eastAsia="Times New Roman" w:cstheme="minorHAnsi"/>
            <w:color w:val="0000FF"/>
            <w:u w:val="single"/>
          </w:rPr>
          <w:t>enous land acknowledgment - Native ...</w:t>
        </w:r>
      </w:hyperlink>
    </w:p>
    <w:p w14:paraId="220AF37D" w14:textId="77777777" w:rsidR="0054787B" w:rsidRPr="0054787B" w:rsidRDefault="00934589" w:rsidP="0054787B">
      <w:pPr>
        <w:rPr>
          <w:rFonts w:eastAsia="Times New Roman" w:cstheme="minorHAnsi"/>
          <w:color w:val="000000"/>
          <w:sz w:val="28"/>
          <w:szCs w:val="28"/>
        </w:rPr>
      </w:pPr>
      <w:hyperlink r:id="rId6" w:history="1">
        <w:r w:rsidR="0054787B" w:rsidRPr="0054787B">
          <w:rPr>
            <w:rFonts w:eastAsia="Times New Roman" w:cstheme="minorHAnsi"/>
            <w:color w:val="0000FF"/>
            <w:u w:val="single"/>
          </w:rPr>
          <w:t>https://nativegov.org/a-guide-to-indigenous-land-acknowledgmen</w:t>
        </w:r>
      </w:hyperlink>
    </w:p>
    <w:p w14:paraId="698A5713" w14:textId="77777777" w:rsidR="009858ED" w:rsidRPr="0054787B" w:rsidRDefault="009858ED">
      <w:pPr>
        <w:rPr>
          <w:rFonts w:cstheme="minorHAnsi"/>
        </w:rPr>
      </w:pPr>
    </w:p>
    <w:sectPr w:rsidR="009858ED" w:rsidRPr="0054787B" w:rsidSect="002F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CED"/>
    <w:multiLevelType w:val="hybridMultilevel"/>
    <w:tmpl w:val="747A0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7B"/>
    <w:rsid w:val="002F60FE"/>
    <w:rsid w:val="0054787B"/>
    <w:rsid w:val="00725298"/>
    <w:rsid w:val="00934589"/>
    <w:rsid w:val="0098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A96B1"/>
  <w15:chartTrackingRefBased/>
  <w15:docId w15:val="{7D665658-DD00-2A4C-A2C1-FF046613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787B"/>
  </w:style>
  <w:style w:type="character" w:styleId="Hyperlink">
    <w:name w:val="Hyperlink"/>
    <w:basedOn w:val="DefaultParagraphFont"/>
    <w:uiPriority w:val="99"/>
    <w:unhideWhenUsed/>
    <w:rsid w:val="0054787B"/>
    <w:rPr>
      <w:color w:val="0000FF"/>
      <w:u w:val="single"/>
    </w:rPr>
  </w:style>
  <w:style w:type="character" w:styleId="UnresolvedMention">
    <w:name w:val="Unresolved Mention"/>
    <w:basedOn w:val="DefaultParagraphFont"/>
    <w:uiPriority w:val="99"/>
    <w:semiHidden/>
    <w:unhideWhenUsed/>
    <w:rsid w:val="00934589"/>
    <w:rPr>
      <w:color w:val="605E5C"/>
      <w:shd w:val="clear" w:color="auto" w:fill="E1DFDD"/>
    </w:rPr>
  </w:style>
  <w:style w:type="paragraph" w:styleId="ListParagraph">
    <w:name w:val="List Paragraph"/>
    <w:basedOn w:val="Normal"/>
    <w:uiPriority w:val="34"/>
    <w:qFormat/>
    <w:rsid w:val="00934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745227">
      <w:bodyDiv w:val="1"/>
      <w:marLeft w:val="0"/>
      <w:marRight w:val="0"/>
      <w:marTop w:val="0"/>
      <w:marBottom w:val="0"/>
      <w:divBdr>
        <w:top w:val="none" w:sz="0" w:space="0" w:color="auto"/>
        <w:left w:val="none" w:sz="0" w:space="0" w:color="auto"/>
        <w:bottom w:val="none" w:sz="0" w:space="0" w:color="auto"/>
        <w:right w:val="none" w:sz="0" w:space="0" w:color="auto"/>
      </w:divBdr>
      <w:divsChild>
        <w:div w:id="1576470304">
          <w:marLeft w:val="0"/>
          <w:marRight w:val="0"/>
          <w:marTop w:val="0"/>
          <w:marBottom w:val="0"/>
          <w:divBdr>
            <w:top w:val="none" w:sz="0" w:space="0" w:color="auto"/>
            <w:left w:val="none" w:sz="0" w:space="0" w:color="auto"/>
            <w:bottom w:val="none" w:sz="0" w:space="0" w:color="auto"/>
            <w:right w:val="none" w:sz="0" w:space="0" w:color="auto"/>
          </w:divBdr>
        </w:div>
        <w:div w:id="1770008704">
          <w:marLeft w:val="0"/>
          <w:marRight w:val="0"/>
          <w:marTop w:val="0"/>
          <w:marBottom w:val="0"/>
          <w:divBdr>
            <w:top w:val="none" w:sz="0" w:space="0" w:color="auto"/>
            <w:left w:val="none" w:sz="0" w:space="0" w:color="auto"/>
            <w:bottom w:val="none" w:sz="0" w:space="0" w:color="auto"/>
            <w:right w:val="none" w:sz="0" w:space="0" w:color="auto"/>
          </w:divBdr>
        </w:div>
        <w:div w:id="581986716">
          <w:marLeft w:val="0"/>
          <w:marRight w:val="0"/>
          <w:marTop w:val="0"/>
          <w:marBottom w:val="0"/>
          <w:divBdr>
            <w:top w:val="none" w:sz="0" w:space="0" w:color="auto"/>
            <w:left w:val="none" w:sz="0" w:space="0" w:color="auto"/>
            <w:bottom w:val="none" w:sz="0" w:space="0" w:color="auto"/>
            <w:right w:val="none" w:sz="0" w:space="0" w:color="auto"/>
          </w:divBdr>
        </w:div>
        <w:div w:id="507600411">
          <w:marLeft w:val="0"/>
          <w:marRight w:val="0"/>
          <w:marTop w:val="0"/>
          <w:marBottom w:val="0"/>
          <w:divBdr>
            <w:top w:val="none" w:sz="0" w:space="0" w:color="auto"/>
            <w:left w:val="none" w:sz="0" w:space="0" w:color="auto"/>
            <w:bottom w:val="none" w:sz="0" w:space="0" w:color="auto"/>
            <w:right w:val="none" w:sz="0" w:space="0" w:color="auto"/>
          </w:divBdr>
        </w:div>
        <w:div w:id="1146163851">
          <w:marLeft w:val="0"/>
          <w:marRight w:val="0"/>
          <w:marTop w:val="0"/>
          <w:marBottom w:val="0"/>
          <w:divBdr>
            <w:top w:val="none" w:sz="0" w:space="0" w:color="auto"/>
            <w:left w:val="none" w:sz="0" w:space="0" w:color="auto"/>
            <w:bottom w:val="none" w:sz="0" w:space="0" w:color="auto"/>
            <w:right w:val="none" w:sz="0" w:space="0" w:color="auto"/>
          </w:divBdr>
        </w:div>
        <w:div w:id="1667200628">
          <w:marLeft w:val="0"/>
          <w:marRight w:val="0"/>
          <w:marTop w:val="0"/>
          <w:marBottom w:val="0"/>
          <w:divBdr>
            <w:top w:val="none" w:sz="0" w:space="0" w:color="auto"/>
            <w:left w:val="none" w:sz="0" w:space="0" w:color="auto"/>
            <w:bottom w:val="none" w:sz="0" w:space="0" w:color="auto"/>
            <w:right w:val="none" w:sz="0" w:space="0" w:color="auto"/>
          </w:divBdr>
        </w:div>
        <w:div w:id="1879663869">
          <w:marLeft w:val="0"/>
          <w:marRight w:val="0"/>
          <w:marTop w:val="0"/>
          <w:marBottom w:val="0"/>
          <w:divBdr>
            <w:top w:val="none" w:sz="0" w:space="0" w:color="auto"/>
            <w:left w:val="none" w:sz="0" w:space="0" w:color="auto"/>
            <w:bottom w:val="none" w:sz="0" w:space="0" w:color="auto"/>
            <w:right w:val="none" w:sz="0" w:space="0" w:color="auto"/>
          </w:divBdr>
        </w:div>
        <w:div w:id="1359047808">
          <w:marLeft w:val="0"/>
          <w:marRight w:val="0"/>
          <w:marTop w:val="0"/>
          <w:marBottom w:val="0"/>
          <w:divBdr>
            <w:top w:val="none" w:sz="0" w:space="0" w:color="auto"/>
            <w:left w:val="none" w:sz="0" w:space="0" w:color="auto"/>
            <w:bottom w:val="none" w:sz="0" w:space="0" w:color="auto"/>
            <w:right w:val="none" w:sz="0" w:space="0" w:color="auto"/>
          </w:divBdr>
        </w:div>
        <w:div w:id="525564091">
          <w:marLeft w:val="0"/>
          <w:marRight w:val="0"/>
          <w:marTop w:val="0"/>
          <w:marBottom w:val="0"/>
          <w:divBdr>
            <w:top w:val="none" w:sz="0" w:space="0" w:color="auto"/>
            <w:left w:val="none" w:sz="0" w:space="0" w:color="auto"/>
            <w:bottom w:val="none" w:sz="0" w:space="0" w:color="auto"/>
            <w:right w:val="none" w:sz="0" w:space="0" w:color="auto"/>
          </w:divBdr>
        </w:div>
        <w:div w:id="1170102765">
          <w:marLeft w:val="0"/>
          <w:marRight w:val="0"/>
          <w:marTop w:val="0"/>
          <w:marBottom w:val="0"/>
          <w:divBdr>
            <w:top w:val="none" w:sz="0" w:space="0" w:color="auto"/>
            <w:left w:val="none" w:sz="0" w:space="0" w:color="auto"/>
            <w:bottom w:val="none" w:sz="0" w:space="0" w:color="auto"/>
            <w:right w:val="none" w:sz="0" w:space="0" w:color="auto"/>
          </w:divBdr>
        </w:div>
        <w:div w:id="1954559406">
          <w:marLeft w:val="0"/>
          <w:marRight w:val="0"/>
          <w:marTop w:val="0"/>
          <w:marBottom w:val="0"/>
          <w:divBdr>
            <w:top w:val="none" w:sz="0" w:space="0" w:color="auto"/>
            <w:left w:val="none" w:sz="0" w:space="0" w:color="auto"/>
            <w:bottom w:val="none" w:sz="0" w:space="0" w:color="auto"/>
            <w:right w:val="none" w:sz="0" w:space="0" w:color="auto"/>
          </w:divBdr>
        </w:div>
        <w:div w:id="1643389090">
          <w:marLeft w:val="0"/>
          <w:marRight w:val="0"/>
          <w:marTop w:val="0"/>
          <w:marBottom w:val="0"/>
          <w:divBdr>
            <w:top w:val="none" w:sz="0" w:space="0" w:color="auto"/>
            <w:left w:val="none" w:sz="0" w:space="0" w:color="auto"/>
            <w:bottom w:val="none" w:sz="0" w:space="0" w:color="auto"/>
            <w:right w:val="none" w:sz="0" w:space="0" w:color="auto"/>
          </w:divBdr>
        </w:div>
        <w:div w:id="2058359634">
          <w:marLeft w:val="0"/>
          <w:marRight w:val="0"/>
          <w:marTop w:val="0"/>
          <w:marBottom w:val="0"/>
          <w:divBdr>
            <w:top w:val="none" w:sz="0" w:space="0" w:color="auto"/>
            <w:left w:val="none" w:sz="0" w:space="0" w:color="auto"/>
            <w:bottom w:val="none" w:sz="0" w:space="0" w:color="auto"/>
            <w:right w:val="none" w:sz="0" w:space="0" w:color="auto"/>
          </w:divBdr>
        </w:div>
      </w:divsChild>
    </w:div>
    <w:div w:id="968821976">
      <w:bodyDiv w:val="1"/>
      <w:marLeft w:val="0"/>
      <w:marRight w:val="0"/>
      <w:marTop w:val="0"/>
      <w:marBottom w:val="0"/>
      <w:divBdr>
        <w:top w:val="none" w:sz="0" w:space="0" w:color="auto"/>
        <w:left w:val="none" w:sz="0" w:space="0" w:color="auto"/>
        <w:bottom w:val="none" w:sz="0" w:space="0" w:color="auto"/>
        <w:right w:val="none" w:sz="0" w:space="0" w:color="auto"/>
      </w:divBdr>
      <w:divsChild>
        <w:div w:id="1380321101">
          <w:marLeft w:val="0"/>
          <w:marRight w:val="0"/>
          <w:marTop w:val="0"/>
          <w:marBottom w:val="0"/>
          <w:divBdr>
            <w:top w:val="none" w:sz="0" w:space="0" w:color="auto"/>
            <w:left w:val="none" w:sz="0" w:space="0" w:color="auto"/>
            <w:bottom w:val="none" w:sz="0" w:space="0" w:color="auto"/>
            <w:right w:val="none" w:sz="0" w:space="0" w:color="auto"/>
          </w:divBdr>
        </w:div>
        <w:div w:id="401563008">
          <w:marLeft w:val="0"/>
          <w:marRight w:val="0"/>
          <w:marTop w:val="0"/>
          <w:marBottom w:val="0"/>
          <w:divBdr>
            <w:top w:val="none" w:sz="0" w:space="0" w:color="auto"/>
            <w:left w:val="none" w:sz="0" w:space="0" w:color="auto"/>
            <w:bottom w:val="none" w:sz="0" w:space="0" w:color="auto"/>
            <w:right w:val="none" w:sz="0" w:space="0" w:color="auto"/>
          </w:divBdr>
        </w:div>
        <w:div w:id="348602768">
          <w:marLeft w:val="0"/>
          <w:marRight w:val="0"/>
          <w:marTop w:val="0"/>
          <w:marBottom w:val="0"/>
          <w:divBdr>
            <w:top w:val="none" w:sz="0" w:space="0" w:color="auto"/>
            <w:left w:val="none" w:sz="0" w:space="0" w:color="auto"/>
            <w:bottom w:val="none" w:sz="0" w:space="0" w:color="auto"/>
            <w:right w:val="none" w:sz="0" w:space="0" w:color="auto"/>
          </w:divBdr>
        </w:div>
        <w:div w:id="1323504611">
          <w:marLeft w:val="0"/>
          <w:marRight w:val="0"/>
          <w:marTop w:val="0"/>
          <w:marBottom w:val="0"/>
          <w:divBdr>
            <w:top w:val="none" w:sz="0" w:space="0" w:color="auto"/>
            <w:left w:val="none" w:sz="0" w:space="0" w:color="auto"/>
            <w:bottom w:val="none" w:sz="0" w:space="0" w:color="auto"/>
            <w:right w:val="none" w:sz="0" w:space="0" w:color="auto"/>
          </w:divBdr>
        </w:div>
        <w:div w:id="111556476">
          <w:marLeft w:val="0"/>
          <w:marRight w:val="0"/>
          <w:marTop w:val="0"/>
          <w:marBottom w:val="0"/>
          <w:divBdr>
            <w:top w:val="none" w:sz="0" w:space="0" w:color="auto"/>
            <w:left w:val="none" w:sz="0" w:space="0" w:color="auto"/>
            <w:bottom w:val="none" w:sz="0" w:space="0" w:color="auto"/>
            <w:right w:val="none" w:sz="0" w:space="0" w:color="auto"/>
          </w:divBdr>
        </w:div>
        <w:div w:id="590049416">
          <w:marLeft w:val="0"/>
          <w:marRight w:val="0"/>
          <w:marTop w:val="0"/>
          <w:marBottom w:val="0"/>
          <w:divBdr>
            <w:top w:val="none" w:sz="0" w:space="0" w:color="auto"/>
            <w:left w:val="none" w:sz="0" w:space="0" w:color="auto"/>
            <w:bottom w:val="none" w:sz="0" w:space="0" w:color="auto"/>
            <w:right w:val="none" w:sz="0" w:space="0" w:color="auto"/>
          </w:divBdr>
        </w:div>
        <w:div w:id="1141654902">
          <w:marLeft w:val="0"/>
          <w:marRight w:val="0"/>
          <w:marTop w:val="0"/>
          <w:marBottom w:val="0"/>
          <w:divBdr>
            <w:top w:val="none" w:sz="0" w:space="0" w:color="auto"/>
            <w:left w:val="none" w:sz="0" w:space="0" w:color="auto"/>
            <w:bottom w:val="none" w:sz="0" w:space="0" w:color="auto"/>
            <w:right w:val="none" w:sz="0" w:space="0" w:color="auto"/>
          </w:divBdr>
        </w:div>
        <w:div w:id="1805612289">
          <w:marLeft w:val="0"/>
          <w:marRight w:val="0"/>
          <w:marTop w:val="0"/>
          <w:marBottom w:val="0"/>
          <w:divBdr>
            <w:top w:val="none" w:sz="0" w:space="0" w:color="auto"/>
            <w:left w:val="none" w:sz="0" w:space="0" w:color="auto"/>
            <w:bottom w:val="none" w:sz="0" w:space="0" w:color="auto"/>
            <w:right w:val="none" w:sz="0" w:space="0" w:color="auto"/>
          </w:divBdr>
        </w:div>
        <w:div w:id="1512330256">
          <w:marLeft w:val="0"/>
          <w:marRight w:val="0"/>
          <w:marTop w:val="0"/>
          <w:marBottom w:val="0"/>
          <w:divBdr>
            <w:top w:val="none" w:sz="0" w:space="0" w:color="auto"/>
            <w:left w:val="none" w:sz="0" w:space="0" w:color="auto"/>
            <w:bottom w:val="none" w:sz="0" w:space="0" w:color="auto"/>
            <w:right w:val="none" w:sz="0" w:space="0" w:color="auto"/>
          </w:divBdr>
        </w:div>
        <w:div w:id="172232760">
          <w:marLeft w:val="0"/>
          <w:marRight w:val="0"/>
          <w:marTop w:val="0"/>
          <w:marBottom w:val="0"/>
          <w:divBdr>
            <w:top w:val="none" w:sz="0" w:space="0" w:color="auto"/>
            <w:left w:val="none" w:sz="0" w:space="0" w:color="auto"/>
            <w:bottom w:val="none" w:sz="0" w:space="0" w:color="auto"/>
            <w:right w:val="none" w:sz="0" w:space="0" w:color="auto"/>
          </w:divBdr>
        </w:div>
        <w:div w:id="1258445490">
          <w:marLeft w:val="0"/>
          <w:marRight w:val="0"/>
          <w:marTop w:val="0"/>
          <w:marBottom w:val="0"/>
          <w:divBdr>
            <w:top w:val="none" w:sz="0" w:space="0" w:color="auto"/>
            <w:left w:val="none" w:sz="0" w:space="0" w:color="auto"/>
            <w:bottom w:val="none" w:sz="0" w:space="0" w:color="auto"/>
            <w:right w:val="none" w:sz="0" w:space="0" w:color="auto"/>
          </w:divBdr>
        </w:div>
        <w:div w:id="19866291">
          <w:marLeft w:val="0"/>
          <w:marRight w:val="0"/>
          <w:marTop w:val="0"/>
          <w:marBottom w:val="0"/>
          <w:divBdr>
            <w:top w:val="none" w:sz="0" w:space="0" w:color="auto"/>
            <w:left w:val="none" w:sz="0" w:space="0" w:color="auto"/>
            <w:bottom w:val="none" w:sz="0" w:space="0" w:color="auto"/>
            <w:right w:val="none" w:sz="0" w:space="0" w:color="auto"/>
          </w:divBdr>
        </w:div>
        <w:div w:id="864517233">
          <w:marLeft w:val="0"/>
          <w:marRight w:val="0"/>
          <w:marTop w:val="0"/>
          <w:marBottom w:val="0"/>
          <w:divBdr>
            <w:top w:val="none" w:sz="0" w:space="0" w:color="auto"/>
            <w:left w:val="none" w:sz="0" w:space="0" w:color="auto"/>
            <w:bottom w:val="none" w:sz="0" w:space="0" w:color="auto"/>
            <w:right w:val="none" w:sz="0" w:space="0" w:color="auto"/>
          </w:divBdr>
        </w:div>
        <w:div w:id="907376286">
          <w:marLeft w:val="0"/>
          <w:marRight w:val="0"/>
          <w:marTop w:val="0"/>
          <w:marBottom w:val="0"/>
          <w:divBdr>
            <w:top w:val="none" w:sz="0" w:space="0" w:color="auto"/>
            <w:left w:val="none" w:sz="0" w:space="0" w:color="auto"/>
            <w:bottom w:val="none" w:sz="0" w:space="0" w:color="auto"/>
            <w:right w:val="none" w:sz="0" w:space="0" w:color="auto"/>
          </w:divBdr>
        </w:div>
        <w:div w:id="1127621466">
          <w:marLeft w:val="0"/>
          <w:marRight w:val="0"/>
          <w:marTop w:val="0"/>
          <w:marBottom w:val="0"/>
          <w:divBdr>
            <w:top w:val="none" w:sz="0" w:space="0" w:color="auto"/>
            <w:left w:val="none" w:sz="0" w:space="0" w:color="auto"/>
            <w:bottom w:val="none" w:sz="0" w:space="0" w:color="auto"/>
            <w:right w:val="none" w:sz="0" w:space="0" w:color="auto"/>
          </w:divBdr>
        </w:div>
        <w:div w:id="121092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vegov.org/a-guide-to-indigenous-land-acknowledgment/" TargetMode="External"/><Relationship Id="rId5" Type="http://schemas.openxmlformats.org/officeDocument/2006/relationships/hyperlink" Target="https://nativegov.org/a-guide-to-indigenous-land-acknowledg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mary ann buckley</cp:lastModifiedBy>
  <cp:revision>3</cp:revision>
  <dcterms:created xsi:type="dcterms:W3CDTF">2021-04-12T17:28:00Z</dcterms:created>
  <dcterms:modified xsi:type="dcterms:W3CDTF">2021-04-12T21:05:00Z</dcterms:modified>
</cp:coreProperties>
</file>