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29991" w14:textId="77777777" w:rsidR="00D93F09" w:rsidRDefault="00D93F09" w:rsidP="00D93F09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556A0519" w14:textId="77E69862" w:rsidR="00D93F09" w:rsidRDefault="00117298" w:rsidP="00D93F09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>April 1</w:t>
      </w:r>
      <w:r w:rsidR="00D93F09">
        <w:rPr>
          <w:color w:val="2529DD"/>
          <w:sz w:val="28"/>
          <w:szCs w:val="28"/>
          <w:u w:color="2529DD"/>
        </w:rPr>
        <w:t>, 2021 – Actions for Our Own Dear Planet</w:t>
      </w:r>
    </w:p>
    <w:p w14:paraId="5F527D7A" w14:textId="77777777" w:rsidR="00D93F09" w:rsidRDefault="00D93F09" w:rsidP="00D93F09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59FBFBE" wp14:editId="6C8BD208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B11493F" w14:textId="7001EEE8" w:rsidR="00117298" w:rsidRPr="008D4BA1" w:rsidRDefault="00EF6E5C" w:rsidP="00117298">
      <w:pPr>
        <w:rPr>
          <w:rFonts w:cstheme="minorHAnsi"/>
          <w:bCs/>
          <w:color w:val="000000" w:themeColor="text1"/>
          <w:sz w:val="28"/>
          <w:szCs w:val="28"/>
        </w:rPr>
      </w:pPr>
      <w:r w:rsidRPr="00DE466C">
        <w:rPr>
          <w:rStyle w:val="apple-converted-space"/>
          <w:rFonts w:ascii="Arial" w:hAnsi="Arial" w:cs="Arial"/>
          <w:b/>
          <w:bCs/>
          <w:color w:val="2529DD"/>
        </w:rPr>
        <w:t> </w:t>
      </w:r>
      <w:r w:rsidR="00117298" w:rsidRPr="008D4BA1">
        <w:rPr>
          <w:rFonts w:cstheme="minorHAnsi"/>
          <w:b/>
          <w:bCs/>
          <w:color w:val="2529DD"/>
          <w:sz w:val="28"/>
          <w:szCs w:val="28"/>
        </w:rPr>
        <w:t>4/1: Easter and spring: </w:t>
      </w:r>
      <w:r w:rsidR="00117298" w:rsidRPr="008D4BA1">
        <w:rPr>
          <w:rFonts w:cstheme="minorHAnsi"/>
          <w:bCs/>
          <w:color w:val="000000" w:themeColor="text1"/>
          <w:sz w:val="28"/>
          <w:szCs w:val="28"/>
        </w:rPr>
        <w:t>As we celebrate Christ’s new life, note how Jesus followed a pattern set when creation began: life dies to give new life. Flowers have followed this order since gardens burst forth on Earth millions of years ago – the only planet in our solar system with flowers. Plants, animals, and fish all die to give us food and to continue Earth’s story.</w:t>
      </w:r>
    </w:p>
    <w:p w14:paraId="3133B367" w14:textId="77777777" w:rsidR="00117298" w:rsidRPr="00117298" w:rsidRDefault="00117298" w:rsidP="00117298">
      <w:pPr>
        <w:rPr>
          <w:rFonts w:cstheme="minorHAnsi"/>
          <w:bCs/>
          <w:color w:val="000000" w:themeColor="text1"/>
          <w:sz w:val="28"/>
          <w:szCs w:val="28"/>
        </w:rPr>
      </w:pPr>
    </w:p>
    <w:p w14:paraId="27765521" w14:textId="30CABEC7" w:rsidR="00117298" w:rsidRPr="008D4BA1" w:rsidRDefault="00117298" w:rsidP="008D4BA1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  <w:sz w:val="28"/>
          <w:szCs w:val="28"/>
        </w:rPr>
      </w:pPr>
      <w:r w:rsidRPr="008D4BA1">
        <w:rPr>
          <w:rFonts w:cstheme="minorHAnsi"/>
          <w:b/>
          <w:bCs/>
          <w:color w:val="000000" w:themeColor="text1"/>
          <w:sz w:val="28"/>
          <w:szCs w:val="28"/>
        </w:rPr>
        <w:t>Choose any spring blossom. Remember its life story.</w:t>
      </w:r>
      <w:r w:rsidRPr="008D4BA1">
        <w:rPr>
          <w:rFonts w:cstheme="minorHAnsi"/>
          <w:bCs/>
          <w:color w:val="000000" w:themeColor="text1"/>
          <w:sz w:val="28"/>
          <w:szCs w:val="28"/>
        </w:rPr>
        <w:t xml:space="preserve"> Note its distinctive details. Imagine how Jesus might appreciate this flower. Be aware of the divine presence living and working within and the interconnection with you and all creation. </w:t>
      </w:r>
    </w:p>
    <w:p w14:paraId="01AC9D3F" w14:textId="77777777" w:rsidR="00117298" w:rsidRPr="00117298" w:rsidRDefault="00117298" w:rsidP="00117298">
      <w:pPr>
        <w:rPr>
          <w:rFonts w:cstheme="minorHAnsi"/>
          <w:bCs/>
          <w:color w:val="000000" w:themeColor="text1"/>
          <w:sz w:val="28"/>
          <w:szCs w:val="28"/>
        </w:rPr>
      </w:pPr>
    </w:p>
    <w:p w14:paraId="56192D96" w14:textId="6D059429" w:rsidR="00117298" w:rsidRPr="008D4BA1" w:rsidRDefault="00117298" w:rsidP="008D4BA1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  <w:sz w:val="28"/>
          <w:szCs w:val="28"/>
        </w:rPr>
      </w:pPr>
      <w:r w:rsidRPr="008D4BA1">
        <w:rPr>
          <w:rFonts w:cstheme="minorHAnsi"/>
          <w:b/>
          <w:bCs/>
          <w:color w:val="000000" w:themeColor="text1"/>
          <w:sz w:val="28"/>
          <w:szCs w:val="28"/>
        </w:rPr>
        <w:t>Be grateful for Earth’s seasons and liturgical seasons,</w:t>
      </w:r>
      <w:r w:rsidRPr="008D4BA1">
        <w:rPr>
          <w:rFonts w:cstheme="minorHAnsi"/>
          <w:bCs/>
          <w:color w:val="000000" w:themeColor="text1"/>
          <w:sz w:val="28"/>
          <w:szCs w:val="28"/>
        </w:rPr>
        <w:t xml:space="preserve"> and for the sources of our food and beauty. </w:t>
      </w:r>
    </w:p>
    <w:p w14:paraId="1EF6BA13" w14:textId="77777777" w:rsidR="00117298" w:rsidRPr="00117298" w:rsidRDefault="00117298" w:rsidP="00117298">
      <w:pPr>
        <w:rPr>
          <w:rFonts w:cstheme="minorHAnsi"/>
          <w:bCs/>
          <w:color w:val="000000" w:themeColor="text1"/>
          <w:sz w:val="28"/>
          <w:szCs w:val="28"/>
        </w:rPr>
      </w:pPr>
    </w:p>
    <w:p w14:paraId="7A4D2891" w14:textId="06019EA4" w:rsidR="00117298" w:rsidRPr="008D4BA1" w:rsidRDefault="00117298" w:rsidP="008D4BA1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  <w:sz w:val="28"/>
          <w:szCs w:val="28"/>
        </w:rPr>
      </w:pPr>
      <w:r w:rsidRPr="008D4BA1">
        <w:rPr>
          <w:rFonts w:cstheme="minorHAnsi"/>
          <w:b/>
          <w:bCs/>
          <w:color w:val="000000" w:themeColor="text1"/>
          <w:sz w:val="28"/>
          <w:szCs w:val="28"/>
        </w:rPr>
        <w:t>Pray for the </w:t>
      </w:r>
      <w:hyperlink r:id="rId6" w:tgtFrame="_blank" w:history="1">
        <w:r w:rsidRPr="008D4BA1">
          <w:rPr>
            <w:rStyle w:val="Hyperlink"/>
            <w:rFonts w:cstheme="minorHAnsi"/>
            <w:b/>
            <w:bCs/>
            <w:color w:val="2529DD"/>
            <w:sz w:val="28"/>
            <w:szCs w:val="28"/>
          </w:rPr>
          <w:t>Global Just Recovery Gathering</w:t>
        </w:r>
      </w:hyperlink>
      <w:r w:rsidRPr="008D4BA1">
        <w:rPr>
          <w:rFonts w:cstheme="minorHAnsi"/>
          <w:b/>
          <w:bCs/>
          <w:color w:val="000000" w:themeColor="text1"/>
          <w:sz w:val="28"/>
          <w:szCs w:val="28"/>
        </w:rPr>
        <w:t>,</w:t>
      </w:r>
      <w:r w:rsidRPr="008D4BA1">
        <w:rPr>
          <w:rFonts w:cstheme="minorHAnsi"/>
          <w:bCs/>
          <w:color w:val="000000" w:themeColor="text1"/>
          <w:sz w:val="28"/>
          <w:szCs w:val="28"/>
        </w:rPr>
        <w:t xml:space="preserve"> a virtual event April 9 - 11 featuring global speakers, panels, art and music, to build a fossil-free future.</w:t>
      </w:r>
    </w:p>
    <w:p w14:paraId="7D1A2F52" w14:textId="77777777" w:rsidR="00117298" w:rsidRPr="00117298" w:rsidRDefault="00117298" w:rsidP="00117298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70964550" w14:textId="67290F74" w:rsidR="00117298" w:rsidRPr="008D4BA1" w:rsidRDefault="00117298" w:rsidP="008D4BA1">
      <w:pPr>
        <w:pStyle w:val="ListParagraph"/>
        <w:numPr>
          <w:ilvl w:val="0"/>
          <w:numId w:val="16"/>
        </w:numPr>
        <w:rPr>
          <w:rFonts w:cstheme="minorHAnsi"/>
          <w:bCs/>
          <w:color w:val="000000" w:themeColor="text1"/>
          <w:sz w:val="28"/>
          <w:szCs w:val="28"/>
        </w:rPr>
      </w:pPr>
      <w:r w:rsidRPr="008D4BA1">
        <w:rPr>
          <w:rFonts w:cstheme="minorHAnsi"/>
          <w:b/>
          <w:bCs/>
          <w:color w:val="000000" w:themeColor="text1"/>
          <w:sz w:val="28"/>
          <w:szCs w:val="28"/>
        </w:rPr>
        <w:t>Please secure Robin Wall Kimmerer’s </w:t>
      </w:r>
      <w:r w:rsidRPr="008D4BA1">
        <w:rPr>
          <w:rFonts w:cstheme="minorHAnsi"/>
          <w:b/>
          <w:bCs/>
          <w:i/>
          <w:iCs/>
          <w:color w:val="2529DD"/>
          <w:sz w:val="28"/>
          <w:szCs w:val="28"/>
        </w:rPr>
        <w:t>Braiding Sweetgrass</w:t>
      </w:r>
      <w:r w:rsidRPr="008D4BA1">
        <w:rPr>
          <w:rFonts w:cstheme="minorHAnsi"/>
          <w:bCs/>
          <w:i/>
          <w:iCs/>
          <w:color w:val="000000" w:themeColor="text1"/>
          <w:sz w:val="28"/>
          <w:szCs w:val="28"/>
        </w:rPr>
        <w:t> </w:t>
      </w:r>
      <w:r w:rsidRPr="008D4BA1">
        <w:rPr>
          <w:rFonts w:cstheme="minorHAnsi"/>
          <w:bCs/>
          <w:color w:val="000000" w:themeColor="text1"/>
          <w:sz w:val="28"/>
          <w:szCs w:val="28"/>
        </w:rPr>
        <w:t>(library, borrow, purchase for under $18 at </w:t>
      </w:r>
      <w:hyperlink r:id="rId7" w:tgtFrame="_blank" w:history="1">
        <w:r w:rsidRPr="008D4BA1">
          <w:rPr>
            <w:rStyle w:val="Hyperlink"/>
            <w:rFonts w:cstheme="minorHAnsi"/>
            <w:bCs/>
            <w:color w:val="000000" w:themeColor="text1"/>
            <w:sz w:val="28"/>
            <w:szCs w:val="28"/>
          </w:rPr>
          <w:t>https://www.betterworldbooks.com</w:t>
        </w:r>
      </w:hyperlink>
      <w:r w:rsidRPr="008D4BA1">
        <w:rPr>
          <w:rFonts w:cstheme="minorHAnsi"/>
          <w:bCs/>
          <w:color w:val="000000" w:themeColor="text1"/>
          <w:sz w:val="28"/>
          <w:szCs w:val="28"/>
        </w:rPr>
        <w:t> or on Kindle for $10) in preparation for April 16th’s eco-action. It was named a "Best Essay Collection of the Decade" by Literary Hub, and can be resold or donated (or kept and enjoyed).</w:t>
      </w:r>
    </w:p>
    <w:p w14:paraId="2CC0E8A9" w14:textId="37C13B6B" w:rsidR="00662F70" w:rsidRPr="008D4BA1" w:rsidRDefault="00662F70" w:rsidP="00117298">
      <w:pPr>
        <w:rPr>
          <w:rFonts w:ascii="Arial" w:hAnsi="Arial" w:cs="Arial"/>
          <w:color w:val="000000" w:themeColor="text1"/>
        </w:rPr>
      </w:pPr>
    </w:p>
    <w:p w14:paraId="322FA70A" w14:textId="77777777" w:rsidR="00C70CF5" w:rsidRPr="00DE466C" w:rsidRDefault="00C70CF5" w:rsidP="00C70CF5">
      <w:pPr>
        <w:jc w:val="center"/>
        <w:rPr>
          <w:rFonts w:ascii="Arial" w:hAnsi="Arial" w:cs="Arial"/>
          <w:color w:val="2529DD"/>
          <w:sz w:val="28"/>
          <w:szCs w:val="28"/>
        </w:rPr>
      </w:pPr>
    </w:p>
    <w:p w14:paraId="73644D7D" w14:textId="77777777" w:rsidR="000F403F" w:rsidRPr="000F403F" w:rsidRDefault="000F403F" w:rsidP="00EF6E5C">
      <w:pPr>
        <w:rPr>
          <w:rFonts w:cstheme="minorHAnsi"/>
          <w:sz w:val="28"/>
          <w:szCs w:val="28"/>
        </w:rPr>
      </w:pPr>
    </w:p>
    <w:sectPr w:rsidR="000F403F" w:rsidRPr="000F403F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C50"/>
    <w:multiLevelType w:val="hybridMultilevel"/>
    <w:tmpl w:val="AE86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724"/>
    <w:multiLevelType w:val="multilevel"/>
    <w:tmpl w:val="C49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35CC"/>
    <w:multiLevelType w:val="multilevel"/>
    <w:tmpl w:val="FD8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111D3"/>
    <w:multiLevelType w:val="hybridMultilevel"/>
    <w:tmpl w:val="FB90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40B"/>
    <w:multiLevelType w:val="hybridMultilevel"/>
    <w:tmpl w:val="4A283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D6C"/>
    <w:multiLevelType w:val="multilevel"/>
    <w:tmpl w:val="6C5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E529B"/>
    <w:multiLevelType w:val="hybridMultilevel"/>
    <w:tmpl w:val="B15A7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C0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6ACC"/>
    <w:multiLevelType w:val="multilevel"/>
    <w:tmpl w:val="C44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67C82"/>
    <w:multiLevelType w:val="multilevel"/>
    <w:tmpl w:val="AA9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41F3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C4163"/>
    <w:multiLevelType w:val="multilevel"/>
    <w:tmpl w:val="7B5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160D6"/>
    <w:multiLevelType w:val="hybridMultilevel"/>
    <w:tmpl w:val="60169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25FE4"/>
    <w:multiLevelType w:val="multilevel"/>
    <w:tmpl w:val="B15A7B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82718A"/>
    <w:multiLevelType w:val="hybridMultilevel"/>
    <w:tmpl w:val="2E62E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9"/>
    <w:rsid w:val="00054C7C"/>
    <w:rsid w:val="000B5F6C"/>
    <w:rsid w:val="000C7F36"/>
    <w:rsid w:val="000F403F"/>
    <w:rsid w:val="00110DA0"/>
    <w:rsid w:val="00117298"/>
    <w:rsid w:val="001A5A7E"/>
    <w:rsid w:val="001F33D6"/>
    <w:rsid w:val="001F48F6"/>
    <w:rsid w:val="002F1C57"/>
    <w:rsid w:val="002F3011"/>
    <w:rsid w:val="002F60FE"/>
    <w:rsid w:val="00342A73"/>
    <w:rsid w:val="00430EFE"/>
    <w:rsid w:val="00455D2A"/>
    <w:rsid w:val="005C7B56"/>
    <w:rsid w:val="00631A42"/>
    <w:rsid w:val="00662F70"/>
    <w:rsid w:val="00716EE4"/>
    <w:rsid w:val="007A734A"/>
    <w:rsid w:val="008D4BA1"/>
    <w:rsid w:val="009858ED"/>
    <w:rsid w:val="00C70CF5"/>
    <w:rsid w:val="00CC1769"/>
    <w:rsid w:val="00D3659F"/>
    <w:rsid w:val="00D73196"/>
    <w:rsid w:val="00D93F09"/>
    <w:rsid w:val="00DE466C"/>
    <w:rsid w:val="00DE59E8"/>
    <w:rsid w:val="00EF6E5C"/>
    <w:rsid w:val="00F433CA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76F"/>
  <w15:chartTrackingRefBased/>
  <w15:docId w15:val="{74D2D85B-03A9-7A40-B7DC-AC12422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F09"/>
    <w:rPr>
      <w:u w:val="single"/>
    </w:rPr>
  </w:style>
  <w:style w:type="paragraph" w:customStyle="1" w:styleId="Body">
    <w:name w:val="Body"/>
    <w:rsid w:val="00D93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3F09"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F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F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5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tterworldboo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ustrecoverygathering.org/?utm_source=google&amp;utm_medium=cpc&amp;utm_campaign=global-gjrg&amp;source=google-ads-global-gjrg&amp;gclid=CjwKCAjwu5CDBhB9EiwA0w6sLfSdzAChfnIzUvwscXc1N_wuIGhd5zf2rirpn9RsbxKu8T_MViv-hRoCJ4IQAvD_Bw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1317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Samantha Strike</cp:lastModifiedBy>
  <cp:revision>5</cp:revision>
  <dcterms:created xsi:type="dcterms:W3CDTF">2021-03-30T14:24:00Z</dcterms:created>
  <dcterms:modified xsi:type="dcterms:W3CDTF">2021-03-31T11:50:00Z</dcterms:modified>
</cp:coreProperties>
</file>