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C5C87" w14:textId="77777777" w:rsidR="002118E0" w:rsidRDefault="002118E0" w:rsidP="002118E0">
      <w:pPr>
        <w:pStyle w:val="Body"/>
        <w:jc w:val="center"/>
        <w:rPr>
          <w:color w:val="2529DD"/>
          <w:sz w:val="36"/>
          <w:szCs w:val="36"/>
          <w:u w:color="2529DD"/>
        </w:rPr>
      </w:pPr>
      <w:r>
        <w:rPr>
          <w:b/>
          <w:bCs/>
          <w:color w:val="2529DD"/>
          <w:sz w:val="36"/>
          <w:szCs w:val="36"/>
          <w:u w:color="2529DD"/>
        </w:rPr>
        <w:t>ECO-ACTION FOR THE WEEK</w:t>
      </w:r>
    </w:p>
    <w:p w14:paraId="09565175" w14:textId="035E8670" w:rsidR="002118E0" w:rsidRDefault="002118E0" w:rsidP="002118E0">
      <w:pPr>
        <w:pStyle w:val="Body"/>
        <w:jc w:val="center"/>
        <w:rPr>
          <w:color w:val="2529DD"/>
          <w:sz w:val="28"/>
          <w:szCs w:val="28"/>
          <w:u w:color="2529DD"/>
        </w:rPr>
      </w:pPr>
      <w:r>
        <w:rPr>
          <w:color w:val="2529DD"/>
          <w:sz w:val="28"/>
          <w:szCs w:val="28"/>
          <w:u w:color="2529DD"/>
        </w:rPr>
        <w:t>January 29, 2021 – Actions for Our Own Dear Planet</w:t>
      </w:r>
    </w:p>
    <w:p w14:paraId="4F7FA1A3" w14:textId="77777777" w:rsidR="002118E0" w:rsidRDefault="002118E0" w:rsidP="007566CF">
      <w:pPr>
        <w:pStyle w:val="Body"/>
        <w:jc w:val="center"/>
        <w:rPr>
          <w:rFonts w:ascii="Arial" w:eastAsia="Arial" w:hAnsi="Arial" w:cs="Arial"/>
          <w:color w:val="0B0B0B"/>
          <w:sz w:val="28"/>
          <w:szCs w:val="28"/>
          <w:u w:color="0B0B0B"/>
        </w:rPr>
      </w:pPr>
      <w:r>
        <w:rPr>
          <w:rFonts w:ascii="Arial" w:eastAsia="Arial" w:hAnsi="Arial" w:cs="Arial"/>
          <w:noProof/>
          <w:color w:val="0B0B0B"/>
          <w:sz w:val="28"/>
          <w:szCs w:val="28"/>
          <w:u w:color="0B0B0B"/>
        </w:rPr>
        <w:drawing>
          <wp:inline distT="0" distB="0" distL="0" distR="0" wp14:anchorId="6E68C387" wp14:editId="4421FFAA">
            <wp:extent cx="5943600" cy="635000"/>
            <wp:effectExtent l="0" t="0" r="0" b="0"/>
            <wp:docPr id="1073741825" name="officeArt object" descr="Rainbow-Horizontal-Bar-Transparent-Background-1600px.png"/>
            <wp:cNvGraphicFramePr/>
            <a:graphic xmlns:a="http://schemas.openxmlformats.org/drawingml/2006/main">
              <a:graphicData uri="http://schemas.openxmlformats.org/drawingml/2006/picture">
                <pic:pic xmlns:pic="http://schemas.openxmlformats.org/drawingml/2006/picture">
                  <pic:nvPicPr>
                    <pic:cNvPr id="1073741825" name="Rainbow-Horizontal-Bar-Transparent-Background-1600px.png" descr="Rainbow-Horizontal-Bar-Transparent-Background-1600px.png"/>
                    <pic:cNvPicPr>
                      <a:picLocks noChangeAspect="1"/>
                    </pic:cNvPicPr>
                  </pic:nvPicPr>
                  <pic:blipFill>
                    <a:blip r:embed="rId5"/>
                    <a:stretch>
                      <a:fillRect/>
                    </a:stretch>
                  </pic:blipFill>
                  <pic:spPr>
                    <a:xfrm>
                      <a:off x="0" y="0"/>
                      <a:ext cx="5943600" cy="635000"/>
                    </a:xfrm>
                    <a:prstGeom prst="rect">
                      <a:avLst/>
                    </a:prstGeom>
                    <a:ln w="12700" cap="flat">
                      <a:noFill/>
                      <a:miter lim="400000"/>
                    </a:ln>
                    <a:effectLst/>
                  </pic:spPr>
                </pic:pic>
              </a:graphicData>
            </a:graphic>
          </wp:inline>
        </w:drawing>
      </w:r>
    </w:p>
    <w:p w14:paraId="37764C7A" w14:textId="77777777" w:rsidR="002118E0" w:rsidRPr="002118E0" w:rsidRDefault="002118E0" w:rsidP="002118E0">
      <w:pPr>
        <w:pStyle w:val="Default"/>
        <w:spacing w:before="0" w:line="264" w:lineRule="auto"/>
        <w:rPr>
          <w:rFonts w:asciiTheme="minorHAnsi" w:eastAsia="Arial" w:hAnsiTheme="minorHAnsi" w:cstheme="minorHAnsi"/>
          <w:color w:val="2529DD"/>
          <w:sz w:val="28"/>
          <w:szCs w:val="28"/>
          <w:u w:color="111111"/>
        </w:rPr>
      </w:pPr>
      <w:r w:rsidRPr="002118E0">
        <w:rPr>
          <w:rFonts w:asciiTheme="minorHAnsi" w:hAnsiTheme="minorHAnsi" w:cstheme="minorHAnsi"/>
          <w:b/>
          <w:bCs/>
          <w:color w:val="2529DD"/>
          <w:sz w:val="28"/>
          <w:szCs w:val="28"/>
          <w:u w:color="111111"/>
        </w:rPr>
        <w:t>Love your local ecosystem.</w:t>
      </w:r>
      <w:r w:rsidRPr="002118E0">
        <w:rPr>
          <w:rFonts w:asciiTheme="minorHAnsi" w:hAnsiTheme="minorHAnsi" w:cstheme="minorHAnsi"/>
          <w:color w:val="2529DD"/>
          <w:sz w:val="28"/>
          <w:szCs w:val="28"/>
          <w:u w:color="111111"/>
        </w:rPr>
        <w:t xml:space="preserve"> </w:t>
      </w:r>
      <w:r w:rsidRPr="002118E0">
        <w:rPr>
          <w:rFonts w:asciiTheme="minorHAnsi" w:hAnsiTheme="minorHAnsi" w:cstheme="minorHAnsi"/>
          <w:b/>
          <w:bCs/>
          <w:color w:val="2529DD"/>
          <w:sz w:val="28"/>
          <w:szCs w:val="28"/>
          <w:u w:color="111111"/>
        </w:rPr>
        <w:t>Spend time with it.</w:t>
      </w:r>
      <w:r w:rsidRPr="002118E0">
        <w:rPr>
          <w:rFonts w:asciiTheme="minorHAnsi" w:hAnsiTheme="minorHAnsi" w:cstheme="minorHAnsi"/>
          <w:color w:val="2529DD"/>
          <w:sz w:val="28"/>
          <w:szCs w:val="28"/>
          <w:u w:color="111111"/>
        </w:rPr>
        <w:t xml:space="preserve"> </w:t>
      </w:r>
    </w:p>
    <w:p w14:paraId="5060B850" w14:textId="232B8A96" w:rsidR="002118E0" w:rsidRPr="002118E0" w:rsidRDefault="002118E0" w:rsidP="002118E0">
      <w:pPr>
        <w:pStyle w:val="Default"/>
        <w:numPr>
          <w:ilvl w:val="0"/>
          <w:numId w:val="1"/>
        </w:numPr>
        <w:spacing w:before="0" w:line="264" w:lineRule="auto"/>
        <w:rPr>
          <w:rFonts w:asciiTheme="minorHAnsi" w:eastAsia="Arial" w:hAnsiTheme="minorHAnsi" w:cstheme="minorHAnsi"/>
          <w:color w:val="0B0B0B"/>
          <w:sz w:val="28"/>
          <w:szCs w:val="28"/>
          <w:u w:color="111111"/>
        </w:rPr>
      </w:pPr>
      <w:r w:rsidRPr="002118E0">
        <w:rPr>
          <w:rFonts w:asciiTheme="minorHAnsi" w:hAnsiTheme="minorHAnsi" w:cstheme="minorHAnsi"/>
          <w:color w:val="0B0B0B"/>
          <w:sz w:val="28"/>
          <w:szCs w:val="28"/>
          <w:u w:color="111111"/>
        </w:rPr>
        <w:t>Select one part of your local ecosystem: a tree, a houseplant, a bird, a pet, a blood cell (In your imagination!), a finger nail, a plant leaf, a hair strand…. Notice details you might miss at first glance. Consider its uniqueness, its past, the experiences it has had. Consider how it connects to your life and its possible futures. Deepen your awareness of the divine presence living and acting in us and in our ecosystems. Be grateful for our sacred interconnections.</w:t>
      </w:r>
    </w:p>
    <w:p w14:paraId="298BC6A8" w14:textId="77777777" w:rsidR="002118E0" w:rsidRPr="002118E0" w:rsidRDefault="002118E0" w:rsidP="002118E0">
      <w:pPr>
        <w:pStyle w:val="Default"/>
        <w:spacing w:before="0" w:line="264" w:lineRule="auto"/>
        <w:rPr>
          <w:rFonts w:asciiTheme="minorHAnsi" w:eastAsia="Arial" w:hAnsiTheme="minorHAnsi" w:cstheme="minorHAnsi"/>
          <w:color w:val="0B0B0B"/>
          <w:sz w:val="28"/>
          <w:szCs w:val="28"/>
          <w:u w:color="111111"/>
        </w:rPr>
      </w:pPr>
    </w:p>
    <w:p w14:paraId="7250DC97" w14:textId="5EA38FCC" w:rsidR="002118E0" w:rsidRPr="002118E0" w:rsidRDefault="002118E0" w:rsidP="002118E0">
      <w:pPr>
        <w:pStyle w:val="Default"/>
        <w:numPr>
          <w:ilvl w:val="0"/>
          <w:numId w:val="1"/>
        </w:numPr>
        <w:spacing w:before="0" w:line="264" w:lineRule="auto"/>
        <w:rPr>
          <w:rFonts w:asciiTheme="minorHAnsi" w:eastAsia="Arial" w:hAnsiTheme="minorHAnsi" w:cstheme="minorHAnsi"/>
          <w:color w:val="0B0B0B"/>
          <w:sz w:val="28"/>
          <w:szCs w:val="28"/>
          <w:u w:color="111111"/>
        </w:rPr>
      </w:pPr>
      <w:r>
        <w:rPr>
          <w:rFonts w:asciiTheme="minorHAnsi" w:hAnsiTheme="minorHAnsi" w:cstheme="minorHAnsi"/>
          <w:color w:val="0B0B0B"/>
          <w:sz w:val="28"/>
          <w:szCs w:val="28"/>
          <w:u w:color="111111"/>
        </w:rPr>
        <w:t xml:space="preserve">Poet </w:t>
      </w:r>
      <w:r w:rsidRPr="002118E0">
        <w:rPr>
          <w:rFonts w:asciiTheme="minorHAnsi" w:hAnsiTheme="minorHAnsi" w:cstheme="minorHAnsi"/>
          <w:color w:val="0B0B0B"/>
          <w:sz w:val="28"/>
          <w:szCs w:val="28"/>
          <w:u w:color="111111"/>
        </w:rPr>
        <w:t>Mary Oliver ends “When Death Comes” with this line: “I don’t want to end up simply having visited this world.” What’s wrong with simply visiting?</w:t>
      </w:r>
    </w:p>
    <w:p w14:paraId="1F636205" w14:textId="77777777" w:rsidR="002118E0" w:rsidRDefault="002118E0" w:rsidP="002118E0">
      <w:pPr>
        <w:pStyle w:val="Default"/>
        <w:spacing w:before="0" w:line="264" w:lineRule="auto"/>
        <w:jc w:val="center"/>
        <w:rPr>
          <w:rFonts w:asciiTheme="minorHAnsi" w:hAnsiTheme="minorHAnsi" w:cstheme="minorHAnsi"/>
          <w:b/>
          <w:color w:val="2529DD"/>
          <w:sz w:val="28"/>
          <w:szCs w:val="28"/>
          <w:u w:color="111111"/>
        </w:rPr>
      </w:pPr>
    </w:p>
    <w:p w14:paraId="2794989E" w14:textId="77777777" w:rsidR="002118E0" w:rsidRDefault="002118E0" w:rsidP="002118E0">
      <w:pPr>
        <w:pStyle w:val="Default"/>
        <w:spacing w:before="0" w:line="264" w:lineRule="auto"/>
        <w:jc w:val="center"/>
        <w:rPr>
          <w:rFonts w:asciiTheme="minorHAnsi" w:hAnsiTheme="minorHAnsi" w:cstheme="minorHAnsi"/>
          <w:b/>
          <w:color w:val="2529DD"/>
          <w:sz w:val="28"/>
          <w:szCs w:val="28"/>
          <w:u w:color="111111"/>
        </w:rPr>
      </w:pPr>
      <w:r>
        <w:rPr>
          <w:rFonts w:asciiTheme="minorHAnsi" w:hAnsiTheme="minorHAnsi" w:cstheme="minorHAnsi"/>
          <w:b/>
          <w:color w:val="2529DD"/>
          <w:sz w:val="28"/>
          <w:szCs w:val="28"/>
          <w:u w:color="111111"/>
        </w:rPr>
        <w:t xml:space="preserve">CLICK HERE – </w:t>
      </w:r>
    </w:p>
    <w:p w14:paraId="43D05FEC" w14:textId="66A24E54" w:rsidR="002118E0" w:rsidRPr="002118E0" w:rsidRDefault="002118E0" w:rsidP="002118E0">
      <w:pPr>
        <w:pStyle w:val="Default"/>
        <w:spacing w:before="0" w:line="264" w:lineRule="auto"/>
        <w:jc w:val="center"/>
        <w:rPr>
          <w:rFonts w:asciiTheme="minorHAnsi" w:hAnsiTheme="minorHAnsi" w:cstheme="minorHAnsi"/>
          <w:b/>
          <w:color w:val="2529DD"/>
          <w:sz w:val="28"/>
          <w:szCs w:val="28"/>
          <w:u w:color="111111"/>
        </w:rPr>
      </w:pPr>
      <w:r>
        <w:rPr>
          <w:rFonts w:asciiTheme="minorHAnsi" w:hAnsiTheme="minorHAnsi" w:cstheme="minorHAnsi"/>
          <w:b/>
          <w:color w:val="2529DD"/>
          <w:sz w:val="28"/>
          <w:szCs w:val="28"/>
          <w:u w:color="111111"/>
        </w:rPr>
        <w:t>for delving deeper, to engage your creativity – so important to Cornelia</w:t>
      </w:r>
      <w:r w:rsidR="00D164A2">
        <w:rPr>
          <w:rFonts w:asciiTheme="minorHAnsi" w:hAnsiTheme="minorHAnsi" w:cstheme="minorHAnsi"/>
          <w:b/>
          <w:color w:val="2529DD"/>
          <w:sz w:val="28"/>
          <w:szCs w:val="28"/>
          <w:u w:color="111111"/>
        </w:rPr>
        <w:t>!</w:t>
      </w:r>
    </w:p>
    <w:p w14:paraId="1A68E13F" w14:textId="77777777" w:rsidR="002118E0" w:rsidRPr="002118E0" w:rsidRDefault="002118E0" w:rsidP="002118E0">
      <w:pPr>
        <w:pStyle w:val="Default"/>
        <w:spacing w:before="0" w:line="264" w:lineRule="auto"/>
        <w:rPr>
          <w:rFonts w:asciiTheme="minorHAnsi" w:eastAsia="Arial" w:hAnsiTheme="minorHAnsi" w:cstheme="minorHAnsi"/>
          <w:color w:val="0B0B0B"/>
          <w:sz w:val="28"/>
          <w:szCs w:val="28"/>
          <w:u w:color="111111"/>
        </w:rPr>
      </w:pPr>
    </w:p>
    <w:p w14:paraId="7B83622A" w14:textId="77777777" w:rsidR="009858ED" w:rsidRDefault="009858ED"/>
    <w:sectPr w:rsidR="009858ED"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317E1"/>
    <w:multiLevelType w:val="hybridMultilevel"/>
    <w:tmpl w:val="83AC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E0"/>
    <w:rsid w:val="002118E0"/>
    <w:rsid w:val="002F60FE"/>
    <w:rsid w:val="007566CF"/>
    <w:rsid w:val="009858ED"/>
    <w:rsid w:val="00D1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30A83C"/>
  <w15:chartTrackingRefBased/>
  <w15:docId w15:val="{16CD11EF-3589-494B-B846-357572E6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118E0"/>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118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18E0"/>
    <w:rPr>
      <w:rFonts w:ascii="Times New Roman" w:hAnsi="Times New Roman" w:cs="Times New Roman"/>
      <w:sz w:val="18"/>
      <w:szCs w:val="18"/>
    </w:rPr>
  </w:style>
  <w:style w:type="paragraph" w:customStyle="1" w:styleId="Default">
    <w:name w:val="Default"/>
    <w:rsid w:val="002118E0"/>
    <w:pPr>
      <w:pBdr>
        <w:top w:val="nil"/>
        <w:left w:val="nil"/>
        <w:bottom w:val="nil"/>
        <w:right w:val="nil"/>
        <w:between w:val="nil"/>
        <w:bar w:val="nil"/>
      </w:pBdr>
      <w:spacing w:before="160"/>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Samantha Strike</cp:lastModifiedBy>
  <cp:revision>3</cp:revision>
  <dcterms:created xsi:type="dcterms:W3CDTF">2021-01-26T02:44:00Z</dcterms:created>
  <dcterms:modified xsi:type="dcterms:W3CDTF">2021-01-28T15:45:00Z</dcterms:modified>
</cp:coreProperties>
</file>